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DA8C3" w14:textId="7E781BDC" w:rsidR="00DA2050" w:rsidRDefault="00995EDE">
      <w:r>
        <w:rPr>
          <w:noProof/>
        </w:rPr>
        <mc:AlternateContent>
          <mc:Choice Requires="wps">
            <w:drawing>
              <wp:anchor distT="45720" distB="45720" distL="114300" distR="114300" simplePos="0" relativeHeight="251663360" behindDoc="0" locked="0" layoutInCell="1" allowOverlap="1" wp14:anchorId="7ABF2AA3" wp14:editId="528D8317">
                <wp:simplePos x="0" y="0"/>
                <wp:positionH relativeFrom="page">
                  <wp:posOffset>361950</wp:posOffset>
                </wp:positionH>
                <wp:positionV relativeFrom="page">
                  <wp:posOffset>361950</wp:posOffset>
                </wp:positionV>
                <wp:extent cx="3981450" cy="35941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359410"/>
                        </a:xfrm>
                        <a:prstGeom prst="rect">
                          <a:avLst/>
                        </a:prstGeom>
                        <a:noFill/>
                        <a:ln w="9525">
                          <a:noFill/>
                          <a:miter lim="800000"/>
                          <a:headEnd/>
                          <a:tailEnd/>
                        </a:ln>
                      </wps:spPr>
                      <wps:txbx>
                        <w:txbxContent>
                          <w:p w14:paraId="22100215" w14:textId="136C766D" w:rsidR="00EF319E" w:rsidRPr="007B0DC1" w:rsidRDefault="00995EDE" w:rsidP="00DA2050">
                            <w:pPr>
                              <w:rPr>
                                <w:b/>
                                <w:color w:val="FFFFFF" w:themeColor="background1"/>
                              </w:rPr>
                            </w:pPr>
                            <w:r>
                              <w:rPr>
                                <w:b/>
                                <w:bCs/>
                                <w:color w:val="FFFFFF" w:themeColor="background1"/>
                              </w:rPr>
                              <w:t>IOE, UCL</w:t>
                            </w:r>
                            <w:r w:rsidR="000A0B56">
                              <w:rPr>
                                <w:b/>
                                <w:bCs/>
                                <w:color w:val="FFFFFF" w:themeColor="background1"/>
                              </w:rPr>
                              <w:t>’s</w:t>
                            </w:r>
                            <w:r>
                              <w:rPr>
                                <w:b/>
                                <w:bCs/>
                                <w:color w:val="FFFFFF" w:themeColor="background1"/>
                              </w:rPr>
                              <w:t xml:space="preserve"> FACULTY OF EDUCATION AND SOCIETY</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BF2AA3" id="_x0000_t202" coordsize="21600,21600" o:spt="202" path="m,l,21600r21600,l21600,xe">
                <v:stroke joinstyle="miter"/>
                <v:path gradientshapeok="t" o:connecttype="rect"/>
              </v:shapetype>
              <v:shape id="Text Box 2" o:spid="_x0000_s1026" type="#_x0000_t202" style="position:absolute;margin-left:28.5pt;margin-top:28.5pt;width:313.5pt;height:28.3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z8AEAAL0DAAAOAAAAZHJzL2Uyb0RvYy54bWysU9tu2zAMfR+wfxD0vjhJmyEx4hRduwwD&#10;ugvQ7QMUWY6FSaImKrGzrx8lO2mxvhXzg0Cb4iHP4fH6preGHVVADa7is8mUM+Uk1NrtK/7zx/bd&#10;kjOMwtXCgFMVPynkN5u3b9adL9UcWjC1CoxAHJadr3gboy+LAmWrrMAJeOUo2UCwItJr2Bd1EB2h&#10;W1PMp9P3RQeh9gGkQqSv90OSbzJ+0ygZvzUNqshMxWm2mM+Qz106i81alPsgfKvlOIZ4xRRWaEdN&#10;L1D3Igp2CPoFlNUyAEITJxJsAU2jpcociM1s+g+bx1Z4lbmQOOgvMuH/g5Vfj4/+e2Cx/wA9LTCT&#10;QP8A8hcyB3etcHt1GwJ0rRI1NZ4lyYrOYzmWJqmxxASy675ATUsWhwgZqG+CTaoQT0botIDTRXTV&#10;Rybp49VqObteUEpS7mqxup7lrRSiPFf7gPGTAstSUPFAS83o4viAMU0jyvOV1MzBVhuTF2sc6yq+&#10;WswXueBZxupIvjPaVnw5Tc/ghETyo6tzcRTaDDE1MG5knYgOlGO/6+liYr+D+kT8Awz+ov+BghbC&#10;H8468lbF8fdBBMWZ+exIw2TEcxDOwe4cCCeptOKRsyG8i9mwiRv6W9J2qzPtp87jbOSRrMbo52TC&#10;5+/51tNft/kLAAD//wMAUEsDBBQABgAIAAAAIQC0jOIc2wAAAAkBAAAPAAAAZHJzL2Rvd25yZXYu&#10;eG1sTI9BT8MwDIXvSPyHyEjcWDpg3VaaTmgSF25swDltTBuROF2TbeHfYyQkOFn2e3r+Xr3J3okT&#10;TtEGUjCfFSCQumAs9Qpe9083KxAxaTLaBUIFXxhh01xe1Loy4UwveNqlXnAIxUorGFIaKyljN6DX&#10;cRZGJNY+wuR14nXqpZn0mcO9k7dFUUqvLfGHQY+4HbD73B29goORbX4+9CZvF+/2zbp23e0npa6v&#10;8uMDiIQ5/ZnhB5/RoWGmNhzJROEULJZcJf1O1svVPR9aNs7vSpBNLf83aL4BAAD//wMAUEsBAi0A&#10;FAAGAAgAAAAhALaDOJL+AAAA4QEAABMAAAAAAAAAAAAAAAAAAAAAAFtDb250ZW50X1R5cGVzXS54&#10;bWxQSwECLQAUAAYACAAAACEAOP0h/9YAAACUAQAACwAAAAAAAAAAAAAAAAAvAQAAX3JlbHMvLnJl&#10;bHNQSwECLQAUAAYACAAAACEAn/1oM/ABAAC9AwAADgAAAAAAAAAAAAAAAAAuAgAAZHJzL2Uyb0Rv&#10;Yy54bWxQSwECLQAUAAYACAAAACEAtIziHNsAAAAJAQAADwAAAAAAAAAAAAAAAABKBAAAZHJzL2Rv&#10;d25yZXYueG1sUEsFBgAAAAAEAAQA8wAAAFIFAAAAAA==&#10;" filled="f" stroked="f">
                <v:textbox style="mso-fit-shape-to-text:t" inset="0,0,0,0">
                  <w:txbxContent>
                    <w:p w14:paraId="22100215" w14:textId="136C766D" w:rsidR="00EF319E" w:rsidRPr="007B0DC1" w:rsidRDefault="00995EDE" w:rsidP="00DA2050">
                      <w:pPr>
                        <w:rPr>
                          <w:b/>
                          <w:color w:val="FFFFFF" w:themeColor="background1"/>
                        </w:rPr>
                      </w:pPr>
                      <w:r>
                        <w:rPr>
                          <w:b/>
                          <w:bCs/>
                          <w:color w:val="FFFFFF" w:themeColor="background1"/>
                        </w:rPr>
                        <w:t>IOE, UCL</w:t>
                      </w:r>
                      <w:r w:rsidR="000A0B56">
                        <w:rPr>
                          <w:b/>
                          <w:bCs/>
                          <w:color w:val="FFFFFF" w:themeColor="background1"/>
                        </w:rPr>
                        <w:t>’s</w:t>
                      </w:r>
                      <w:r>
                        <w:rPr>
                          <w:b/>
                          <w:bCs/>
                          <w:color w:val="FFFFFF" w:themeColor="background1"/>
                        </w:rPr>
                        <w:t xml:space="preserve"> FACULTY OF EDUCATION AND SOCIETY</w:t>
                      </w:r>
                    </w:p>
                  </w:txbxContent>
                </v:textbox>
                <w10:wrap anchorx="page" anchory="page"/>
              </v:shape>
            </w:pict>
          </mc:Fallback>
        </mc:AlternateContent>
      </w:r>
      <w:r w:rsidR="00DA2050">
        <w:rPr>
          <w:rFonts w:eastAsiaTheme="majorEastAsia" w:cstheme="majorBidi"/>
          <w:bCs/>
          <w:noProof/>
          <w:color w:val="000000" w:themeColor="text1"/>
          <w:sz w:val="36"/>
          <w:szCs w:val="32"/>
        </w:rPr>
        <mc:AlternateContent>
          <mc:Choice Requires="wps">
            <w:drawing>
              <wp:anchor distT="0" distB="0" distL="114300" distR="114300" simplePos="0" relativeHeight="251659264" behindDoc="0" locked="0" layoutInCell="1" allowOverlap="1" wp14:anchorId="22023DE3" wp14:editId="5DD28D03">
                <wp:simplePos x="0" y="0"/>
                <wp:positionH relativeFrom="page">
                  <wp:posOffset>3190875</wp:posOffset>
                </wp:positionH>
                <wp:positionV relativeFrom="page">
                  <wp:posOffset>2705100</wp:posOffset>
                </wp:positionV>
                <wp:extent cx="4400550" cy="2270125"/>
                <wp:effectExtent l="0" t="0" r="0" b="0"/>
                <wp:wrapNone/>
                <wp:docPr id="4" name="Text Box 4"/>
                <wp:cNvGraphicFramePr/>
                <a:graphic xmlns:a="http://schemas.openxmlformats.org/drawingml/2006/main">
                  <a:graphicData uri="http://schemas.microsoft.com/office/word/2010/wordprocessingShape">
                    <wps:wsp>
                      <wps:cNvSpPr txBox="1"/>
                      <wps:spPr>
                        <a:xfrm>
                          <a:off x="0" y="0"/>
                          <a:ext cx="4400550" cy="227012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752688" w14:textId="2661B3B6" w:rsidR="00EF319E" w:rsidRPr="00516422" w:rsidRDefault="005B6662" w:rsidP="00EF319E">
                            <w:pPr>
                              <w:pStyle w:val="Frontpagetitle"/>
                              <w:rPr>
                                <w:color w:val="4BACC6" w:themeColor="accent5"/>
                                <w:sz w:val="52"/>
                                <w:szCs w:val="16"/>
                              </w:rPr>
                            </w:pPr>
                            <w:r w:rsidRPr="00516422">
                              <w:rPr>
                                <w:color w:val="4BACC6" w:themeColor="accent5"/>
                                <w:sz w:val="52"/>
                                <w:szCs w:val="16"/>
                              </w:rPr>
                              <w:t xml:space="preserve">Candidate </w:t>
                            </w:r>
                            <w:r w:rsidR="0042273F" w:rsidRPr="00516422">
                              <w:rPr>
                                <w:color w:val="4BACC6" w:themeColor="accent5"/>
                                <w:sz w:val="52"/>
                                <w:szCs w:val="16"/>
                              </w:rPr>
                              <w:t xml:space="preserve">Information </w:t>
                            </w:r>
                            <w:r w:rsidR="00995EDE" w:rsidRPr="00516422">
                              <w:rPr>
                                <w:color w:val="4BACC6" w:themeColor="accent5"/>
                                <w:sz w:val="52"/>
                                <w:szCs w:val="16"/>
                              </w:rPr>
                              <w:t>Pack</w:t>
                            </w:r>
                            <w:r w:rsidR="00937A5E" w:rsidRPr="00516422">
                              <w:rPr>
                                <w:color w:val="4BACC6" w:themeColor="accent5"/>
                                <w:sz w:val="52"/>
                                <w:szCs w:val="16"/>
                              </w:rPr>
                              <w:t xml:space="preserve"> – B16-</w:t>
                            </w:r>
                            <w:r w:rsidR="00750723" w:rsidRPr="00516422">
                              <w:rPr>
                                <w:color w:val="4BACC6" w:themeColor="accent5"/>
                                <w:sz w:val="52"/>
                                <w:szCs w:val="16"/>
                              </w:rPr>
                              <w:t xml:space="preserve"> Research Fellow</w:t>
                            </w:r>
                            <w:r w:rsidR="00516422" w:rsidRPr="00516422">
                              <w:rPr>
                                <w:color w:val="4BACC6" w:themeColor="accent5"/>
                                <w:sz w:val="52"/>
                                <w:szCs w:val="16"/>
                              </w:rPr>
                              <w:t>/Research Assistant</w:t>
                            </w: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23DE3" id="Text Box 4" o:spid="_x0000_s1027" type="#_x0000_t202" style="position:absolute;margin-left:251.25pt;margin-top:213pt;width:346.5pt;height:178.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2WbQIAAGoFAAAOAAAAZHJzL2Uyb0RvYy54bWysVN1P2zAQf5+0/8Hy+0jaAZsqUtSBmCYh&#10;QCsTz65jt9Ycn3d2m3R//c5O2lLGC9Py4Ph8v/v+uLjsGss2CoMBV/HRScmZchJq45YV//F48+Ez&#10;ZyEKVwsLTlV8qwK/nL5/d9H6iRrDCmytkJESFyatr/gqRj8piiBXqhHhBLxyxNSAjYhE4rKoUbSk&#10;vbHFuCzPixaw9ghShUCv1z2TT7N+rZWM91oHFZmtOPkW84n5XKSzmF6IyRKFXxk5uCH+wYtGGEdG&#10;96quRRRsjeYvVY2RCAF0PJHQFKC1kSrHQNGMyhfRzFfCqxwLJSf4fZrC/1Mr7zZz/4Asdl+gowKm&#10;hLQ+TAI9png6jU36k6eM+JTC7T5tqotM0uPpaVmenRFLEm88/lSOxmdJT3EQ9xjiVwUNS5eKI9Ul&#10;p0tsbkPsoTtIshbAmvrGWJuJ1AvqyiLbCKriYpmdJOVHKOsS1kGS6hX2Lyo3wWDlEFm+xa1VScq6&#10;70ozU+cAXzEppFQu7sxmdEJpMvUWwQGfRHuv3iK8l8iWwcW9cGMcYM5mnppDpuqfO5d1j6eSPIs7&#10;XWO36CjwZ4VfQL2lfkDoRyV4eWOoZrcixAeBNBtUZ5r3eE+HttBWHIYbZyvA36+9Jzy1LHE5a2nW&#10;Kh5+rQUqzuw3R8388bykj6bziMIjanFEuXVzBdQMI9ouXuYryWO0u6tGaJ5oNcySZWIJJ8l+xWXE&#10;HXEV+z1Ay0Wq2SzDaCi9iLdu7mVSnnKd+vKxexLoh+aN1Pd3sJtNMXnRwz02STqYrSNokxs8ZbvP&#10;7VAFGug8IsPySRvjOZ1RhxU5/QMAAP//AwBQSwMEFAAGAAgAAAAhABi7XqThAAAADAEAAA8AAABk&#10;cnMvZG93bnJldi54bWxMj0FOwzAQRfdI3MEaJHbUaSClDXEqigQidEXbAzixia3G4yh203B7pquy&#10;nJmnP+8X68l1bNRDsB4FzGcJMI2NVxZbAYf9+8MSWIgSlew8agG/OsC6vL0pZK78Gb/1uIstoxAM&#10;uRRgYuxzzkNjtJNh5nuNdPvxg5ORxqHlapBnCncdT5NkwZ20SB+M7PWb0c1xd3IC7LGN28p8ZNPn&#10;VzWmK7vZ1tVGiPu76fUFWNRTvMJw0Sd1KMmp9idUgXUCsiTNCBXwlC6o1IWYrzJa1QKel48Z8LLg&#10;/0uUfwAAAP//AwBQSwECLQAUAAYACAAAACEAtoM4kv4AAADhAQAAEwAAAAAAAAAAAAAAAAAAAAAA&#10;W0NvbnRlbnRfVHlwZXNdLnhtbFBLAQItABQABgAIAAAAIQA4/SH/1gAAAJQBAAALAAAAAAAAAAAA&#10;AAAAAC8BAABfcmVscy8ucmVsc1BLAQItABQABgAIAAAAIQCRlP2WbQIAAGoFAAAOAAAAAAAAAAAA&#10;AAAAAC4CAABkcnMvZTJvRG9jLnhtbFBLAQItABQABgAIAAAAIQAYu16k4QAAAAwBAAAPAAAAAAAA&#10;AAAAAAAAAMcEAABkcnMvZG93bnJldi54bWxQSwUGAAAAAAQABADzAAAA1QUAAAAA&#10;" fillcolor="white [3212]" stroked="f">
                <v:textbox inset="10mm,10mm,10mm,10mm">
                  <w:txbxContent>
                    <w:p w14:paraId="5D752688" w14:textId="2661B3B6" w:rsidR="00EF319E" w:rsidRPr="00516422" w:rsidRDefault="005B6662" w:rsidP="00EF319E">
                      <w:pPr>
                        <w:pStyle w:val="Frontpagetitle"/>
                        <w:rPr>
                          <w:color w:val="4BACC6" w:themeColor="accent5"/>
                          <w:sz w:val="52"/>
                          <w:szCs w:val="16"/>
                        </w:rPr>
                      </w:pPr>
                      <w:r w:rsidRPr="00516422">
                        <w:rPr>
                          <w:color w:val="4BACC6" w:themeColor="accent5"/>
                          <w:sz w:val="52"/>
                          <w:szCs w:val="16"/>
                        </w:rPr>
                        <w:t xml:space="preserve">Candidate </w:t>
                      </w:r>
                      <w:r w:rsidR="0042273F" w:rsidRPr="00516422">
                        <w:rPr>
                          <w:color w:val="4BACC6" w:themeColor="accent5"/>
                          <w:sz w:val="52"/>
                          <w:szCs w:val="16"/>
                        </w:rPr>
                        <w:t xml:space="preserve">Information </w:t>
                      </w:r>
                      <w:r w:rsidR="00995EDE" w:rsidRPr="00516422">
                        <w:rPr>
                          <w:color w:val="4BACC6" w:themeColor="accent5"/>
                          <w:sz w:val="52"/>
                          <w:szCs w:val="16"/>
                        </w:rPr>
                        <w:t>Pack</w:t>
                      </w:r>
                      <w:r w:rsidR="00937A5E" w:rsidRPr="00516422">
                        <w:rPr>
                          <w:color w:val="4BACC6" w:themeColor="accent5"/>
                          <w:sz w:val="52"/>
                          <w:szCs w:val="16"/>
                        </w:rPr>
                        <w:t xml:space="preserve"> – B16-</w:t>
                      </w:r>
                      <w:r w:rsidR="00750723" w:rsidRPr="00516422">
                        <w:rPr>
                          <w:color w:val="4BACC6" w:themeColor="accent5"/>
                          <w:sz w:val="52"/>
                          <w:szCs w:val="16"/>
                        </w:rPr>
                        <w:t xml:space="preserve"> Research Fellow</w:t>
                      </w:r>
                      <w:r w:rsidR="00516422" w:rsidRPr="00516422">
                        <w:rPr>
                          <w:color w:val="4BACC6" w:themeColor="accent5"/>
                          <w:sz w:val="52"/>
                          <w:szCs w:val="16"/>
                        </w:rPr>
                        <w:t>/Research Assistant</w:t>
                      </w:r>
                    </w:p>
                  </w:txbxContent>
                </v:textbox>
                <w10:wrap anchorx="page" anchory="page"/>
              </v:shape>
            </w:pict>
          </mc:Fallback>
        </mc:AlternateContent>
      </w:r>
      <w:r w:rsidR="00DA2050">
        <w:rPr>
          <w:rFonts w:eastAsiaTheme="majorEastAsia" w:cstheme="majorBidi"/>
          <w:bCs/>
          <w:noProof/>
          <w:color w:val="000000" w:themeColor="text1"/>
          <w:sz w:val="36"/>
          <w:szCs w:val="32"/>
        </w:rPr>
        <mc:AlternateContent>
          <mc:Choice Requires="wps">
            <w:drawing>
              <wp:anchor distT="0" distB="0" distL="114300" distR="114300" simplePos="0" relativeHeight="251660288" behindDoc="0" locked="0" layoutInCell="1" allowOverlap="1" wp14:anchorId="47E7B1AE" wp14:editId="591769BE">
                <wp:simplePos x="0" y="0"/>
                <wp:positionH relativeFrom="page">
                  <wp:posOffset>0</wp:posOffset>
                </wp:positionH>
                <wp:positionV relativeFrom="page">
                  <wp:posOffset>8641080</wp:posOffset>
                </wp:positionV>
                <wp:extent cx="4320000" cy="93600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4320000" cy="93600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3AFE7F" w14:textId="77777777" w:rsidR="00995EDE" w:rsidRPr="005F0B75" w:rsidRDefault="00995EDE" w:rsidP="00995EDE">
                            <w:pPr>
                              <w:spacing w:line="192" w:lineRule="auto"/>
                              <w:jc w:val="center"/>
                              <w:rPr>
                                <w:b/>
                                <w:color w:val="548DD4" w:themeColor="text2" w:themeTint="99"/>
                                <w:sz w:val="44"/>
                                <w:szCs w:val="44"/>
                              </w:rPr>
                            </w:pPr>
                            <w:r w:rsidRPr="005F0B75">
                              <w:rPr>
                                <w:b/>
                                <w:bCs/>
                                <w:color w:val="548DD4" w:themeColor="text2" w:themeTint="99"/>
                                <w:sz w:val="44"/>
                                <w:szCs w:val="44"/>
                                <w:lang w:val="en-GB"/>
                              </w:rPr>
                              <w:t>www.ucl.ac.uk/ioe</w:t>
                            </w:r>
                          </w:p>
                          <w:p w14:paraId="2494781D" w14:textId="69D3F3C0" w:rsidR="00EF319E" w:rsidRPr="00B833B3" w:rsidRDefault="00EF319E" w:rsidP="00DA2050">
                            <w:pPr>
                              <w:spacing w:line="192" w:lineRule="auto"/>
                              <w:jc w:val="center"/>
                              <w:rPr>
                                <w:b/>
                                <w:sz w:val="32"/>
                                <w:szCs w:val="32"/>
                              </w:rPr>
                            </w:pPr>
                          </w:p>
                        </w:txbxContent>
                      </wps:txbx>
                      <wps:bodyPr rot="0" spcFirstLastPara="0" vertOverflow="overflow" horzOverflow="overflow" vert="horz" wrap="square" lIns="360000" tIns="36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7B1AE" id="Text Box 5" o:spid="_x0000_s1028" type="#_x0000_t202" style="position:absolute;margin-left:0;margin-top:680.4pt;width:340.15pt;height:73.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ZjdAIAAGYFAAAOAAAAZHJzL2Uyb0RvYy54bWysVM1u2zAMvg/YOwi6r07aoFuDOkWWosOA&#10;oi2WDj0rspQIk0WNUmJnTz9KtpOu66XDLjYp/pMfeXnV1pbtFAYDruTjkxFnykmojFuX/PvjzYdP&#10;nIUoXCUsOFXyvQr8avb+3WXjp+oUNmArhYycuDBtfMk3MfppUQS5UbUIJ+CVI6EGrEUkFtdFhaIh&#10;77UtTkej86IBrDyCVCHQ63Un5LPsX2sl473WQUVmS065xfzF/F2lbzG7FNM1Cr8xsk9D/EMWtTCO&#10;gh5cXYso2BbNX65qIxEC6HgioS5AayNVroGqGY9eVLPcCK9yLdSc4A9tCv/PrbzbLf0Dsth+hpYG&#10;mBrS+DAN9JjqaTXW6U+ZMpJTC/eHtqk2MkmPkzOaxIhEkmQXZ+eJJjfF0dpjiF8U1CwRJUcaS+6W&#10;2N2G2KkOKilYAGuqG2NtZhIU1MIi2wka4mqdcyTnf2hZl3QdJKvOYfeiMgb6KMfCMhX3ViUr674p&#10;zUyV63slpJBSuTiEzdpJS1Ootxj2+sm0y+otxgeLHBlcPBjXxgHmbualOXaq+jGkrDt9GsmzuhMZ&#10;21VLhZf8dJj7Cqo9wQGh25Tg5Y2hmd2KEB8E0mrQmGnd4z19tIWm5NBTnG0Af732nvQJsSTlrKFV&#10;K3n4uRWoOLNfHWE5IyYt55HjDDNzMZ5MSLLKzMcEM87ctl4AIWFMl8XLTNIrRjuQGqF+orMwT2FJ&#10;JJyk4CWXEQdmEbsbQIdFqvk8q9FCehFv3dLL5Dw1OoHysX0S6HvkRsL8HQx7KaYvANzpJksH820E&#10;bTK6U6u7xvYjoGXO+9EfnnQtnvNZ63geZ78BAAD//wMAUEsDBBQABgAIAAAAIQCI+Lv03gAAAAoB&#10;AAAPAAAAZHJzL2Rvd25yZXYueG1sTI/BTsMwEETvSPyDtUjcqE0LUQhxKlq1ByQuDZSzGy9JhL2O&#10;YrdN/57lBMedGc3OK5eTd+KEY+wDabifKRBITbA9tRo+3rd3OYiYDFnjAqGGC0ZYVtdXpSlsONMO&#10;T3VqBZdQLIyGLqWhkDI2HXoTZ2FAYu8rjN4kPsdW2tGcudw7OVcqk970xB86M+C6w+a7PnoN9SY9&#10;2PB0eYv7vf1029fdZr1aaX17M708g0g4pb8w/M7n6VDxpkM4ko3CaWCQxOoiU0zAfparBYgDS48q&#10;n4OsSvkfofoBAAD//wMAUEsBAi0AFAAGAAgAAAAhALaDOJL+AAAA4QEAABMAAAAAAAAAAAAAAAAA&#10;AAAAAFtDb250ZW50X1R5cGVzXS54bWxQSwECLQAUAAYACAAAACEAOP0h/9YAAACUAQAACwAAAAAA&#10;AAAAAAAAAAAvAQAAX3JlbHMvLnJlbHNQSwECLQAUAAYACAAAACEAdFQGY3QCAABmBQAADgAAAAAA&#10;AAAAAAAAAAAuAgAAZHJzL2Uyb0RvYy54bWxQSwECLQAUAAYACAAAACEAiPi79N4AAAAKAQAADwAA&#10;AAAAAAAAAAAAAADOBAAAZHJzL2Rvd25yZXYueG1sUEsFBgAAAAAEAAQA8wAAANkFAAAAAA==&#10;" fillcolor="white [3212]" stroked="f">
                <v:textbox inset="10mm,1mm,,2mm">
                  <w:txbxContent>
                    <w:p w14:paraId="033AFE7F" w14:textId="77777777" w:rsidR="00995EDE" w:rsidRPr="005F0B75" w:rsidRDefault="00995EDE" w:rsidP="00995EDE">
                      <w:pPr>
                        <w:spacing w:line="192" w:lineRule="auto"/>
                        <w:jc w:val="center"/>
                        <w:rPr>
                          <w:b/>
                          <w:color w:val="548DD4" w:themeColor="text2" w:themeTint="99"/>
                          <w:sz w:val="44"/>
                          <w:szCs w:val="44"/>
                        </w:rPr>
                      </w:pPr>
                      <w:r w:rsidRPr="005F0B75">
                        <w:rPr>
                          <w:b/>
                          <w:bCs/>
                          <w:color w:val="548DD4" w:themeColor="text2" w:themeTint="99"/>
                          <w:sz w:val="44"/>
                          <w:szCs w:val="44"/>
                          <w:lang w:val="en-GB"/>
                        </w:rPr>
                        <w:t>www.ucl.ac.uk/ioe</w:t>
                      </w:r>
                    </w:p>
                    <w:p w14:paraId="2494781D" w14:textId="69D3F3C0" w:rsidR="00EF319E" w:rsidRPr="00B833B3" w:rsidRDefault="00EF319E" w:rsidP="00DA2050">
                      <w:pPr>
                        <w:spacing w:line="192" w:lineRule="auto"/>
                        <w:jc w:val="center"/>
                        <w:rPr>
                          <w:b/>
                          <w:sz w:val="32"/>
                          <w:szCs w:val="32"/>
                        </w:rPr>
                      </w:pPr>
                    </w:p>
                  </w:txbxContent>
                </v:textbox>
                <w10:wrap anchorx="page" anchory="page"/>
              </v:shape>
            </w:pict>
          </mc:Fallback>
        </mc:AlternateContent>
      </w:r>
      <w:r w:rsidR="00DA2050">
        <w:rPr>
          <w:rFonts w:eastAsiaTheme="majorEastAsia" w:cstheme="majorBidi"/>
          <w:bCs/>
          <w:noProof/>
          <w:color w:val="000000" w:themeColor="text1"/>
          <w:sz w:val="36"/>
          <w:szCs w:val="32"/>
        </w:rPr>
        <mc:AlternateContent>
          <mc:Choice Requires="wps">
            <w:drawing>
              <wp:anchor distT="0" distB="0" distL="114300" distR="114300" simplePos="0" relativeHeight="251661312" behindDoc="0" locked="0" layoutInCell="1" allowOverlap="1" wp14:anchorId="5122F474" wp14:editId="0686A312">
                <wp:simplePos x="0" y="0"/>
                <wp:positionH relativeFrom="page">
                  <wp:posOffset>0</wp:posOffset>
                </wp:positionH>
                <wp:positionV relativeFrom="page">
                  <wp:posOffset>2059940</wp:posOffset>
                </wp:positionV>
                <wp:extent cx="503555" cy="2879725"/>
                <wp:effectExtent l="0" t="0" r="4445" b="0"/>
                <wp:wrapNone/>
                <wp:docPr id="2" name="Rectangle 2"/>
                <wp:cNvGraphicFramePr/>
                <a:graphic xmlns:a="http://schemas.openxmlformats.org/drawingml/2006/main">
                  <a:graphicData uri="http://schemas.microsoft.com/office/word/2010/wordprocessingShape">
                    <wps:wsp>
                      <wps:cNvSpPr/>
                      <wps:spPr>
                        <a:xfrm>
                          <a:off x="0" y="0"/>
                          <a:ext cx="503555" cy="2879725"/>
                        </a:xfrm>
                        <a:prstGeom prst="rect">
                          <a:avLst/>
                        </a:prstGeom>
                        <a:solidFill>
                          <a:srgbClr val="3255A4"/>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4455A" id="Rectangle 2" o:spid="_x0000_s1026" style="position:absolute;margin-left:0;margin-top:162.2pt;width:39.65pt;height:226.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sHZwIAAEoFAAAOAAAAZHJzL2Uyb0RvYy54bWysVF9P2zAQf5+072D5faQNzYCKFFUgpkkI&#10;EDDx7Dp2G8nxeWe3affpd3bStGNISNNe7Dvf7/7f+fJq2xi2UehrsCUfn4w4U1ZCVdtlyX+83H45&#10;58wHYSthwKqS75TnV7PPny5bN1U5rMBUChkZsX7aupKvQnDTLPNypRrhT8ApS0IN2IhALC6zCkVL&#10;1huT5aPR16wFrByCVN7T600n5LNkX2slw4PWXgVmSk6xhXRiOhfxzGaXYrpE4Va17MMQ/xBFI2pL&#10;TgdTNyIItsb6L1NNLRE86HAioclA61qqlANlMx69yeZ5JZxKuVBxvBvK5P+fWXm/eXaPSGVonZ96&#10;ImMWW41NvCk+tk3F2g3FUtvAJD0Wo9OiKDiTJMrPzy7O8iJWMztoO/Thm4KGRaLkSM1INRKbOx86&#10;6B4SnXkwdXVbG5MYXC6uDbKNoMad5kUxn/TW/4AZG8EWolpnsXtRqfW9m0NmiQo7o6KWsU9Ks7qi&#10;XMYprjR0avAqpFQ2jHu3CR3VNLkaFE8/VuzxUbWLalDOP1YeNJJnsGFQbmoL+J4BM4SsOzz15Cjv&#10;SC6g2j0iQ+jWwTt5W1OL7oQPjwJp/mlTaKfDAx3aQFty6CnOVoC/3nuPeBpLknLW0j6V3P9cC1Sc&#10;me+WBvZiPJnEBUzMpDjLicFjyeJYYtfNNVDnx/R7OJnIiA9mT2qE5pVWfx69kkhYSb5LLgPumevQ&#10;7Tl9HlLN5wlGS+dEuLPPTu67HkfwZfsq0PVzGmjC72G/e2L6Zlw7bOyHhfk6gK7TLB/q2tebFjZt&#10;Q/+5xB/hmE+owxc4+w0AAP//AwBQSwMEFAAGAAgAAAAhADAoo4vfAAAABwEAAA8AAABkcnMvZG93&#10;bnJldi54bWxMj0FPwkAQhe8m/ofNmHiTrYAWSrdEmyjx4EHgwHHajm21O9t0Fyj/3vGkp8nLe3nv&#10;m3Q92k6daPCtYwP3kwgUcemqlmsD+93L3QKUD8gVdo7JwIU8rLPrqxSTyp35g07bUCspYZ+ggSaE&#10;PtHalw1Z9BPXE4v36QaLQeRQ62rAs5TbTk+j6FFbbFkWGuwpb6j83h6tgU1ef9HbO+abw4Nd7F4P&#10;z5e+GI25vRmfVqACjeEvDL/4gg6ZMBXuyJVXnQF5JBiYTedzUGLHyxmoQm4cL0Fnqf7Pn/0AAAD/&#10;/wMAUEsBAi0AFAAGAAgAAAAhALaDOJL+AAAA4QEAABMAAAAAAAAAAAAAAAAAAAAAAFtDb250ZW50&#10;X1R5cGVzXS54bWxQSwECLQAUAAYACAAAACEAOP0h/9YAAACUAQAACwAAAAAAAAAAAAAAAAAvAQAA&#10;X3JlbHMvLnJlbHNQSwECLQAUAAYACAAAACEAkMbrB2cCAABKBQAADgAAAAAAAAAAAAAAAAAuAgAA&#10;ZHJzL2Uyb0RvYy54bWxQSwECLQAUAAYACAAAACEAMCiji98AAAAHAQAADwAAAAAAAAAAAAAAAADB&#10;BAAAZHJzL2Rvd25yZXYueG1sUEsFBgAAAAAEAAQA8wAAAM0FAAAAAA==&#10;" fillcolor="#3255a4" stroked="f">
                <w10:wrap anchorx="page" anchory="page"/>
              </v:rect>
            </w:pict>
          </mc:Fallback>
        </mc:AlternateContent>
      </w:r>
      <w:r w:rsidR="00DA2050">
        <w:rPr>
          <w:rFonts w:eastAsiaTheme="majorEastAsia" w:cstheme="majorBidi"/>
          <w:bCs/>
          <w:noProof/>
          <w:color w:val="000000" w:themeColor="text1"/>
          <w:sz w:val="36"/>
          <w:szCs w:val="32"/>
        </w:rPr>
        <w:drawing>
          <wp:anchor distT="0" distB="0" distL="114300" distR="114300" simplePos="0" relativeHeight="251662336" behindDoc="1" locked="0" layoutInCell="1" allowOverlap="1" wp14:anchorId="02B038E6" wp14:editId="2E86D6B3">
            <wp:simplePos x="0" y="0"/>
            <wp:positionH relativeFrom="page">
              <wp:posOffset>0</wp:posOffset>
            </wp:positionH>
            <wp:positionV relativeFrom="page">
              <wp:posOffset>0</wp:posOffset>
            </wp:positionV>
            <wp:extent cx="7569536" cy="1444268"/>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l-banner-port-black-rgb-lg.png"/>
                    <pic:cNvPicPr/>
                  </pic:nvPicPr>
                  <pic:blipFill>
                    <a:blip r:embed="rId8">
                      <a:extLst>
                        <a:ext uri="{28A0092B-C50C-407E-A947-70E740481C1C}">
                          <a14:useLocalDpi xmlns:a14="http://schemas.microsoft.com/office/drawing/2010/main" val="0"/>
                        </a:ext>
                      </a:extLst>
                    </a:blip>
                    <a:stretch>
                      <a:fillRect/>
                    </a:stretch>
                  </pic:blipFill>
                  <pic:spPr>
                    <a:xfrm>
                      <a:off x="0" y="0"/>
                      <a:ext cx="7569536" cy="144426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A2050">
        <w:rPr>
          <w:rFonts w:eastAsiaTheme="majorEastAsia" w:cstheme="majorBidi"/>
          <w:bCs/>
          <w:noProof/>
          <w:color w:val="000000" w:themeColor="text1"/>
          <w:sz w:val="36"/>
          <w:szCs w:val="32"/>
        </w:rPr>
        <mc:AlternateContent>
          <mc:Choice Requires="wps">
            <w:drawing>
              <wp:anchor distT="0" distB="0" distL="114300" distR="114300" simplePos="0" relativeHeight="251664384" behindDoc="0" locked="0" layoutInCell="1" allowOverlap="1" wp14:anchorId="5B348DB0" wp14:editId="762A8FD3">
                <wp:simplePos x="0" y="0"/>
                <wp:positionH relativeFrom="page">
                  <wp:posOffset>0</wp:posOffset>
                </wp:positionH>
                <wp:positionV relativeFrom="page">
                  <wp:posOffset>8641080</wp:posOffset>
                </wp:positionV>
                <wp:extent cx="504000" cy="936000"/>
                <wp:effectExtent l="0" t="0" r="4445" b="3810"/>
                <wp:wrapNone/>
                <wp:docPr id="11" name="Rectangle 11"/>
                <wp:cNvGraphicFramePr/>
                <a:graphic xmlns:a="http://schemas.openxmlformats.org/drawingml/2006/main">
                  <a:graphicData uri="http://schemas.microsoft.com/office/word/2010/wordprocessingShape">
                    <wps:wsp>
                      <wps:cNvSpPr/>
                      <wps:spPr>
                        <a:xfrm>
                          <a:off x="0" y="0"/>
                          <a:ext cx="504000" cy="936000"/>
                        </a:xfrm>
                        <a:prstGeom prst="rect">
                          <a:avLst/>
                        </a:prstGeom>
                        <a:solidFill>
                          <a:srgbClr val="3255A4"/>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219A4" id="Rectangle 11" o:spid="_x0000_s1026" style="position:absolute;margin-left:0;margin-top:680.4pt;width:39.7pt;height:73.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u+ZAIAAEkFAAAOAAAAZHJzL2Uyb0RvYy54bWysVN1r2zAQfx/sfxB6X+18dWuoU0JKx6C0&#10;Ye3osyJLiUHWaSclTvbX7yQ7TtYVCmMv0p3ud993ur7Z14btFPoKbMEHFzlnykooK7su+I/nu09f&#10;OPNB2FIYsKrgB+X5zezjh+vGTdUQNmBKhYyMWD9tXME3Ibhplnm5UbXwF+CUJaEGrEUgFtdZiaIh&#10;67XJhnl+mTWApUOQynt6vW2FfJbsa61keNTaq8BMwSm2kE5M5yqe2exaTNco3KaSXRjiH6KoRWXJ&#10;aW/qVgTBtlj9ZaquJIIHHS4k1BloXUmVcqBsBvmrbJ42wqmUCxXHu75M/v+ZlQ+7J7dEKkPj/NQT&#10;GbPYa6zjTfGxfSrWoS+W2gcm6XGSj/OcSipJdDW6jDRZyU7KDn34qqBmkSg4Ui9SicTu3ocWeoRE&#10;Xx5MVd5VxiQG16uFQbYT1LfRcDKZjzvrf8CMjWALUa212L6o1PnOzSmxRIWDUVHL2O9Ks6qkVAYp&#10;rjRzqvcqpFQ2DDq3CR3VNLnqFUfvK3b4qNpG1SsP31fuNZJnsKFXrisL+JYB04esWzz15CzvSK6g&#10;PCyRIbTb4J28q6hF98KHpUAaf+oqrXR4pEMbaAoOHcXZBvDXW+8RT1NJUs4aWqeC+59bgYoz883S&#10;vF4NxuO4f4kZTz4PicFzyepcYrf1AqjzA/o8nExkxAdzJDVC/UKbP49eSSSsJN8FlwGPzCK0a05/&#10;h1TzeYLRzjkR7u2Tk8euxxF83r8IdN2cBhrwBziunpi+GtcWG/thYb4NoKs0y6e6dvWmfU3b0P0t&#10;8UM45xPq9APOfgMAAP//AwBQSwMEFAAGAAgAAAAhAGXH2vPfAAAACQEAAA8AAABkcnMvZG93bnJl&#10;di54bWxMj7FOw0AQRHsk/uG0SHTkjkCCMT5HYAkiCgoSipRre7ENvj3Ld0mcv2epoNyZ0ey8bDW5&#10;Xh1oDJ1nC9czA4q48nXHjYWP7fNVAipE5Bp7z2ThRAFW+flZhmntj/xOh01slJRwSNFCG+OQah2q&#10;lhyGmR+Ixfv0o8Mo59joesSjlLtez41Zaocdy4cWBypaqr43e2dhXTRf9PqGxXq3cMn2Zfd0GsrJ&#10;2suL6fEBVKQp/oXhd75Mh1w2lX7PdVC9BQGJot4sjRCIf3d/C6oUZWGSOeg80/8J8h8AAAD//wMA&#10;UEsBAi0AFAAGAAgAAAAhALaDOJL+AAAA4QEAABMAAAAAAAAAAAAAAAAAAAAAAFtDb250ZW50X1R5&#10;cGVzXS54bWxQSwECLQAUAAYACAAAACEAOP0h/9YAAACUAQAACwAAAAAAAAAAAAAAAAAvAQAAX3Jl&#10;bHMvLnJlbHNQSwECLQAUAAYACAAAACEAs+n7vmQCAABJBQAADgAAAAAAAAAAAAAAAAAuAgAAZHJz&#10;L2Uyb0RvYy54bWxQSwECLQAUAAYACAAAACEAZcfa898AAAAJAQAADwAAAAAAAAAAAAAAAAC+BAAA&#10;ZHJzL2Rvd25yZXYueG1sUEsFBgAAAAAEAAQA8wAAAMoFAAAAAA==&#10;" fillcolor="#3255a4" stroked="f">
                <w10:wrap anchorx="page" anchory="page"/>
              </v:rect>
            </w:pict>
          </mc:Fallback>
        </mc:AlternateContent>
      </w:r>
      <w:r w:rsidR="00DA2050">
        <w:br w:type="page"/>
      </w:r>
    </w:p>
    <w:p w14:paraId="5E248C3D" w14:textId="77777777" w:rsidR="00513D97" w:rsidRDefault="00513D97" w:rsidP="00995EDE">
      <w:pPr>
        <w:keepNext/>
        <w:keepLines/>
        <w:framePr w:hSpace="181" w:wrap="around" w:vAnchor="text" w:hAnchor="text" w:x="1" w:y="1"/>
        <w:spacing w:after="240" w:line="192" w:lineRule="auto"/>
        <w:outlineLvl w:val="0"/>
        <w:rPr>
          <w:rFonts w:eastAsiaTheme="majorEastAsia" w:cstheme="majorBidi"/>
          <w:b/>
          <w:bCs/>
          <w:color w:val="548DD4" w:themeColor="text2" w:themeTint="99"/>
          <w:kern w:val="40"/>
          <w:sz w:val="40"/>
          <w:szCs w:val="40"/>
          <w:lang w:eastAsia="ja-JP"/>
        </w:rPr>
      </w:pPr>
      <w:bookmarkStart w:id="0" w:name="_Toc272689350"/>
    </w:p>
    <w:p w14:paraId="56B6B5A9" w14:textId="21192EC9" w:rsidR="00995EDE" w:rsidRPr="00995EDE" w:rsidRDefault="00995EDE" w:rsidP="00995EDE">
      <w:pPr>
        <w:keepNext/>
        <w:keepLines/>
        <w:framePr w:hSpace="181" w:wrap="around" w:vAnchor="text" w:hAnchor="text" w:x="1" w:y="1"/>
        <w:spacing w:after="240" w:line="192" w:lineRule="auto"/>
        <w:outlineLvl w:val="0"/>
        <w:rPr>
          <w:rFonts w:eastAsiaTheme="majorEastAsia" w:cstheme="majorBidi"/>
          <w:b/>
          <w:bCs/>
          <w:color w:val="548DD4" w:themeColor="text2" w:themeTint="99"/>
          <w:kern w:val="40"/>
          <w:sz w:val="40"/>
          <w:szCs w:val="40"/>
          <w:lang w:eastAsia="ja-JP"/>
        </w:rPr>
      </w:pPr>
      <w:r w:rsidRPr="00995EDE">
        <w:rPr>
          <w:rFonts w:eastAsiaTheme="majorEastAsia" w:cstheme="majorBidi"/>
          <w:b/>
          <w:bCs/>
          <w:color w:val="548DD4" w:themeColor="text2" w:themeTint="99"/>
          <w:kern w:val="40"/>
          <w:sz w:val="40"/>
          <w:szCs w:val="40"/>
          <w:lang w:eastAsia="ja-JP"/>
        </w:rPr>
        <w:t>Contents</w:t>
      </w:r>
    </w:p>
    <w:p w14:paraId="3A640935" w14:textId="77777777" w:rsidR="00995EDE" w:rsidRPr="00995EDE" w:rsidRDefault="00995EDE" w:rsidP="00995EDE">
      <w:pPr>
        <w:keepNext/>
        <w:keepLines/>
        <w:framePr w:hSpace="181" w:wrap="around" w:vAnchor="text" w:hAnchor="text" w:x="1" w:y="1"/>
        <w:spacing w:after="240" w:line="192" w:lineRule="auto"/>
        <w:outlineLvl w:val="0"/>
        <w:rPr>
          <w:rFonts w:eastAsiaTheme="majorEastAsia" w:cstheme="majorBidi"/>
          <w:b/>
          <w:bCs/>
          <w:color w:val="548DD4" w:themeColor="text2" w:themeTint="99"/>
          <w:kern w:val="40"/>
          <w:sz w:val="40"/>
          <w:szCs w:val="40"/>
          <w:lang w:eastAsia="ja-JP"/>
        </w:rPr>
      </w:pPr>
    </w:p>
    <w:p w14:paraId="2AC216EA" w14:textId="77777777" w:rsidR="00995EDE" w:rsidRPr="00995EDE" w:rsidRDefault="00995EDE" w:rsidP="00995EDE">
      <w:pPr>
        <w:spacing w:after="160" w:line="259" w:lineRule="auto"/>
        <w:rPr>
          <w:rFonts w:eastAsia="MS PGothic" w:cs="Times New Roman"/>
          <w:noProof/>
          <w:sz w:val="32"/>
          <w:szCs w:val="32"/>
        </w:rPr>
      </w:pPr>
    </w:p>
    <w:p w14:paraId="72F5CE9F" w14:textId="67755AA9" w:rsidR="00995EDE" w:rsidRPr="00513D97" w:rsidRDefault="00C07A1E" w:rsidP="00513D97">
      <w:pPr>
        <w:pStyle w:val="ListParagraph"/>
        <w:numPr>
          <w:ilvl w:val="0"/>
          <w:numId w:val="12"/>
        </w:numPr>
        <w:spacing w:line="259" w:lineRule="auto"/>
        <w:rPr>
          <w:rFonts w:eastAsia="MS PGothic" w:cs="Times New Roman"/>
          <w:noProof/>
          <w:sz w:val="32"/>
          <w:szCs w:val="32"/>
        </w:rPr>
      </w:pPr>
      <w:r w:rsidRPr="00513D97">
        <w:rPr>
          <w:rFonts w:eastAsia="MS PGothic" w:cs="Times New Roman"/>
          <w:noProof/>
          <w:sz w:val="32"/>
          <w:szCs w:val="32"/>
        </w:rPr>
        <w:t>About UCL</w:t>
      </w:r>
    </w:p>
    <w:p w14:paraId="3AC30A77" w14:textId="77777777" w:rsidR="00513D97" w:rsidRPr="00513D97" w:rsidRDefault="00513D97" w:rsidP="00513D97">
      <w:pPr>
        <w:pStyle w:val="ListParagraph"/>
        <w:numPr>
          <w:ilvl w:val="0"/>
          <w:numId w:val="0"/>
        </w:numPr>
        <w:spacing w:line="259" w:lineRule="auto"/>
        <w:ind w:left="720"/>
        <w:rPr>
          <w:rFonts w:eastAsia="MS PGothic" w:cs="Times New Roman"/>
          <w:noProof/>
          <w:sz w:val="32"/>
          <w:szCs w:val="32"/>
        </w:rPr>
      </w:pPr>
    </w:p>
    <w:p w14:paraId="5B048BC4" w14:textId="7C5791FC" w:rsidR="00995EDE" w:rsidRPr="00513D97" w:rsidRDefault="00C07A1E" w:rsidP="00513D97">
      <w:pPr>
        <w:pStyle w:val="ListParagraph"/>
        <w:numPr>
          <w:ilvl w:val="0"/>
          <w:numId w:val="12"/>
        </w:numPr>
        <w:spacing w:line="259" w:lineRule="auto"/>
        <w:rPr>
          <w:rFonts w:eastAsia="MS PGothic" w:cs="Times New Roman"/>
          <w:noProof/>
          <w:sz w:val="32"/>
          <w:szCs w:val="32"/>
        </w:rPr>
      </w:pPr>
      <w:r w:rsidRPr="00513D97">
        <w:rPr>
          <w:rFonts w:eastAsia="MS PGothic" w:cs="Times New Roman"/>
          <w:noProof/>
          <w:sz w:val="32"/>
          <w:szCs w:val="32"/>
        </w:rPr>
        <w:t>About</w:t>
      </w:r>
      <w:r w:rsidR="00995EDE" w:rsidRPr="00513D97">
        <w:rPr>
          <w:rFonts w:eastAsia="MS PGothic" w:cs="Times New Roman"/>
          <w:noProof/>
          <w:sz w:val="32"/>
          <w:szCs w:val="32"/>
        </w:rPr>
        <w:t xml:space="preserve"> IOE</w:t>
      </w:r>
      <w:r w:rsidR="00BE51B6" w:rsidRPr="00513D97">
        <w:rPr>
          <w:rFonts w:eastAsia="MS PGothic" w:cs="Times New Roman"/>
          <w:noProof/>
          <w:sz w:val="32"/>
          <w:szCs w:val="32"/>
        </w:rPr>
        <w:t>, UCL</w:t>
      </w:r>
      <w:r w:rsidR="000A0B56">
        <w:rPr>
          <w:rFonts w:eastAsia="MS PGothic" w:cs="Times New Roman"/>
          <w:noProof/>
          <w:sz w:val="32"/>
          <w:szCs w:val="32"/>
        </w:rPr>
        <w:t>’s</w:t>
      </w:r>
      <w:r w:rsidR="00366597">
        <w:rPr>
          <w:rFonts w:eastAsia="MS PGothic" w:cs="Times New Roman"/>
          <w:noProof/>
          <w:sz w:val="32"/>
          <w:szCs w:val="32"/>
        </w:rPr>
        <w:t xml:space="preserve"> </w:t>
      </w:r>
      <w:r w:rsidR="00BE51B6" w:rsidRPr="00513D97">
        <w:rPr>
          <w:rFonts w:eastAsia="MS PGothic" w:cs="Times New Roman"/>
          <w:noProof/>
          <w:sz w:val="32"/>
          <w:szCs w:val="32"/>
        </w:rPr>
        <w:t>Faculty of Education and Society</w:t>
      </w:r>
    </w:p>
    <w:p w14:paraId="211E1167" w14:textId="77777777" w:rsidR="00513D97" w:rsidRPr="00513D97" w:rsidRDefault="00513D97" w:rsidP="00513D97">
      <w:pPr>
        <w:ind w:left="568" w:hanging="284"/>
        <w:rPr>
          <w:rFonts w:eastAsia="MS PGothic" w:cs="Times New Roman"/>
          <w:noProof/>
          <w:sz w:val="32"/>
          <w:szCs w:val="32"/>
        </w:rPr>
      </w:pPr>
    </w:p>
    <w:p w14:paraId="542DABBC" w14:textId="48569F30" w:rsidR="00C42A0F" w:rsidRPr="00C42A0F" w:rsidRDefault="00C42A0F" w:rsidP="00C42A0F">
      <w:pPr>
        <w:pStyle w:val="ListParagraph"/>
        <w:numPr>
          <w:ilvl w:val="0"/>
          <w:numId w:val="12"/>
        </w:numPr>
        <w:spacing w:line="259" w:lineRule="auto"/>
        <w:ind w:left="568" w:hanging="284"/>
        <w:rPr>
          <w:rFonts w:eastAsia="MS PGothic" w:cs="Times New Roman"/>
          <w:noProof/>
          <w:sz w:val="32"/>
          <w:szCs w:val="32"/>
        </w:rPr>
      </w:pPr>
      <w:r>
        <w:rPr>
          <w:rFonts w:eastAsia="MS PGothic" w:cs="Times New Roman"/>
          <w:noProof/>
          <w:sz w:val="32"/>
          <w:szCs w:val="32"/>
        </w:rPr>
        <w:t xml:space="preserve"> </w:t>
      </w:r>
      <w:r w:rsidR="003E0643" w:rsidRPr="00DD5476">
        <w:rPr>
          <w:rFonts w:eastAsia="MS PGothic" w:cs="Times New Roman"/>
          <w:noProof/>
          <w:sz w:val="32"/>
          <w:szCs w:val="32"/>
        </w:rPr>
        <w:t xml:space="preserve">About the </w:t>
      </w:r>
      <w:r w:rsidR="00937A5E">
        <w:rPr>
          <w:rFonts w:eastAsia="MS PGothic" w:cs="Times New Roman"/>
          <w:sz w:val="32"/>
          <w:szCs w:val="32"/>
        </w:rPr>
        <w:t>Social Research Institute</w:t>
      </w:r>
      <w:r w:rsidR="00750723">
        <w:rPr>
          <w:rFonts w:eastAsia="MS PGothic" w:cs="Times New Roman"/>
          <w:sz w:val="32"/>
          <w:szCs w:val="32"/>
        </w:rPr>
        <w:t xml:space="preserve"> and the Centre for Longitudinal Studies</w:t>
      </w:r>
    </w:p>
    <w:p w14:paraId="5529B861" w14:textId="77777777" w:rsidR="00DD5476" w:rsidRPr="00DD5476" w:rsidRDefault="00DD5476" w:rsidP="00DD5476">
      <w:pPr>
        <w:spacing w:line="259" w:lineRule="auto"/>
        <w:rPr>
          <w:rFonts w:eastAsia="MS PGothic" w:cs="Times New Roman"/>
          <w:noProof/>
          <w:sz w:val="32"/>
          <w:szCs w:val="32"/>
        </w:rPr>
      </w:pPr>
    </w:p>
    <w:p w14:paraId="4769A8DF" w14:textId="23B2E0B0" w:rsidR="00995EDE" w:rsidRPr="00513D97" w:rsidRDefault="00995EDE" w:rsidP="00513D97">
      <w:pPr>
        <w:pStyle w:val="ListParagraph"/>
        <w:numPr>
          <w:ilvl w:val="0"/>
          <w:numId w:val="12"/>
        </w:numPr>
        <w:spacing w:line="259" w:lineRule="auto"/>
        <w:rPr>
          <w:rFonts w:eastAsia="MS PGothic" w:cs="Times New Roman"/>
          <w:noProof/>
          <w:sz w:val="32"/>
          <w:szCs w:val="32"/>
        </w:rPr>
      </w:pPr>
      <w:r w:rsidRPr="00513D97">
        <w:rPr>
          <w:rFonts w:eastAsia="MS PGothic" w:cs="Times New Roman"/>
          <w:noProof/>
          <w:sz w:val="32"/>
          <w:szCs w:val="32"/>
        </w:rPr>
        <w:t xml:space="preserve">Staff </w:t>
      </w:r>
      <w:r w:rsidR="003E0643" w:rsidRPr="00513D97">
        <w:rPr>
          <w:rFonts w:eastAsia="MS PGothic" w:cs="Times New Roman"/>
          <w:noProof/>
          <w:sz w:val="32"/>
          <w:szCs w:val="32"/>
        </w:rPr>
        <w:t>B</w:t>
      </w:r>
      <w:r w:rsidRPr="00513D97">
        <w:rPr>
          <w:rFonts w:eastAsia="MS PGothic" w:cs="Times New Roman"/>
          <w:noProof/>
          <w:sz w:val="32"/>
          <w:szCs w:val="32"/>
        </w:rPr>
        <w:t xml:space="preserve">enefits </w:t>
      </w:r>
    </w:p>
    <w:p w14:paraId="42647A41" w14:textId="77777777" w:rsidR="00513D97" w:rsidRPr="00513D97" w:rsidRDefault="00513D97" w:rsidP="00513D97">
      <w:pPr>
        <w:pStyle w:val="ListParagraph"/>
        <w:numPr>
          <w:ilvl w:val="0"/>
          <w:numId w:val="0"/>
        </w:numPr>
        <w:ind w:left="568"/>
        <w:rPr>
          <w:rFonts w:eastAsia="MS PGothic" w:cs="Times New Roman"/>
          <w:noProof/>
          <w:sz w:val="32"/>
          <w:szCs w:val="32"/>
        </w:rPr>
      </w:pPr>
    </w:p>
    <w:p w14:paraId="29E82D8D" w14:textId="1127D117" w:rsidR="003E0643" w:rsidRPr="00513D97" w:rsidRDefault="00513D97" w:rsidP="00513D97">
      <w:pPr>
        <w:pStyle w:val="ListParagraph"/>
        <w:numPr>
          <w:ilvl w:val="0"/>
          <w:numId w:val="12"/>
        </w:numPr>
        <w:spacing w:line="259" w:lineRule="auto"/>
        <w:rPr>
          <w:rFonts w:eastAsia="MS PGothic" w:cs="Times New Roman"/>
          <w:noProof/>
          <w:sz w:val="32"/>
          <w:szCs w:val="32"/>
        </w:rPr>
      </w:pPr>
      <w:r w:rsidRPr="00513D97">
        <w:rPr>
          <w:rFonts w:eastAsia="MS PGothic" w:cs="Times New Roman"/>
          <w:noProof/>
          <w:sz w:val="32"/>
          <w:szCs w:val="32"/>
        </w:rPr>
        <w:t xml:space="preserve">Our Commitment to </w:t>
      </w:r>
      <w:r w:rsidR="003E0643" w:rsidRPr="00513D97">
        <w:rPr>
          <w:rFonts w:eastAsia="MS PGothic" w:cs="Times New Roman"/>
          <w:noProof/>
          <w:sz w:val="32"/>
          <w:szCs w:val="32"/>
        </w:rPr>
        <w:t>Equality, Diversi</w:t>
      </w:r>
      <w:r w:rsidR="00DF5DBE" w:rsidRPr="00513D97">
        <w:rPr>
          <w:rFonts w:eastAsia="MS PGothic" w:cs="Times New Roman"/>
          <w:noProof/>
          <w:sz w:val="32"/>
          <w:szCs w:val="32"/>
        </w:rPr>
        <w:t>t</w:t>
      </w:r>
      <w:r w:rsidR="003E0643" w:rsidRPr="00513D97">
        <w:rPr>
          <w:rFonts w:eastAsia="MS PGothic" w:cs="Times New Roman"/>
          <w:noProof/>
          <w:sz w:val="32"/>
          <w:szCs w:val="32"/>
        </w:rPr>
        <w:t>y and Inclusion</w:t>
      </w:r>
    </w:p>
    <w:p w14:paraId="6602B6B3" w14:textId="77777777" w:rsidR="00513D97" w:rsidRPr="00513D97" w:rsidRDefault="00513D97" w:rsidP="00513D97">
      <w:pPr>
        <w:ind w:left="568" w:hanging="284"/>
        <w:rPr>
          <w:rFonts w:eastAsia="MS PGothic" w:cs="Times New Roman"/>
          <w:noProof/>
          <w:sz w:val="32"/>
          <w:szCs w:val="32"/>
        </w:rPr>
      </w:pPr>
    </w:p>
    <w:p w14:paraId="1120DA8E" w14:textId="193ACF40" w:rsidR="00E16AE0" w:rsidRPr="00513D97" w:rsidRDefault="00995EDE" w:rsidP="00513D97">
      <w:pPr>
        <w:pStyle w:val="ListParagraph"/>
        <w:numPr>
          <w:ilvl w:val="0"/>
          <w:numId w:val="12"/>
        </w:numPr>
        <w:spacing w:line="259" w:lineRule="auto"/>
        <w:rPr>
          <w:rFonts w:eastAsia="MS PGothic" w:cs="Times New Roman"/>
          <w:noProof/>
          <w:sz w:val="32"/>
          <w:szCs w:val="32"/>
        </w:rPr>
      </w:pPr>
      <w:r w:rsidRPr="00513D97">
        <w:rPr>
          <w:rFonts w:eastAsia="MS PGothic" w:cs="Times New Roman"/>
          <w:noProof/>
          <w:sz w:val="32"/>
          <w:szCs w:val="32"/>
        </w:rPr>
        <w:t xml:space="preserve">How to </w:t>
      </w:r>
      <w:r w:rsidR="003E0643" w:rsidRPr="00513D97">
        <w:rPr>
          <w:rFonts w:eastAsia="MS PGothic" w:cs="Times New Roman"/>
          <w:noProof/>
          <w:sz w:val="32"/>
          <w:szCs w:val="32"/>
        </w:rPr>
        <w:t>A</w:t>
      </w:r>
      <w:r w:rsidRPr="00513D97">
        <w:rPr>
          <w:rFonts w:eastAsia="MS PGothic" w:cs="Times New Roman"/>
          <w:noProof/>
          <w:sz w:val="32"/>
          <w:szCs w:val="32"/>
        </w:rPr>
        <w:t>pply</w:t>
      </w:r>
    </w:p>
    <w:p w14:paraId="66B3C288" w14:textId="77777777" w:rsidR="00513D97" w:rsidRPr="00513D97" w:rsidRDefault="00513D97" w:rsidP="00513D97">
      <w:pPr>
        <w:ind w:left="568" w:hanging="284"/>
        <w:rPr>
          <w:rFonts w:eastAsia="MS PGothic" w:cs="Times New Roman"/>
          <w:noProof/>
          <w:sz w:val="32"/>
          <w:szCs w:val="32"/>
        </w:rPr>
      </w:pPr>
    </w:p>
    <w:p w14:paraId="5B81C4C9" w14:textId="1C673028" w:rsidR="00513D97" w:rsidRPr="00513D97" w:rsidRDefault="00E16AE0" w:rsidP="00513D97">
      <w:pPr>
        <w:pStyle w:val="ListParagraph"/>
        <w:numPr>
          <w:ilvl w:val="0"/>
          <w:numId w:val="12"/>
        </w:numPr>
        <w:spacing w:line="259" w:lineRule="auto"/>
        <w:rPr>
          <w:rFonts w:eastAsia="MS PGothic" w:cs="Times New Roman"/>
          <w:noProof/>
          <w:sz w:val="32"/>
          <w:szCs w:val="32"/>
        </w:rPr>
      </w:pPr>
      <w:r w:rsidRPr="00513D97">
        <w:rPr>
          <w:rFonts w:eastAsia="MS PGothic" w:cs="Times New Roman"/>
          <w:noProof/>
          <w:sz w:val="32"/>
          <w:szCs w:val="32"/>
        </w:rPr>
        <w:t>Job Description and Person Specification</w:t>
      </w:r>
    </w:p>
    <w:p w14:paraId="7EE78B8C" w14:textId="177AC26E" w:rsidR="00EF319E" w:rsidRPr="00513D97" w:rsidRDefault="00EF319E" w:rsidP="00513D97">
      <w:pPr>
        <w:pStyle w:val="ListParagraph"/>
        <w:numPr>
          <w:ilvl w:val="0"/>
          <w:numId w:val="0"/>
        </w:numPr>
        <w:ind w:left="568"/>
        <w:rPr>
          <w:caps/>
        </w:rPr>
      </w:pPr>
      <w:r w:rsidRPr="00513D97">
        <w:rPr>
          <w:caps/>
        </w:rPr>
        <w:br w:type="page"/>
      </w:r>
      <w:bookmarkEnd w:id="0"/>
    </w:p>
    <w:p w14:paraId="39536CE0" w14:textId="2C2CDDE4" w:rsidR="00995EDE" w:rsidRDefault="00C07A1E" w:rsidP="00995EDE">
      <w:pPr>
        <w:spacing w:after="160" w:line="259" w:lineRule="auto"/>
        <w:rPr>
          <w:rFonts w:eastAsia="MS PGothic" w:cs="Times New Roman"/>
          <w:b/>
          <w:bCs/>
          <w:noProof/>
          <w:color w:val="548DD4" w:themeColor="text2" w:themeTint="99"/>
          <w:sz w:val="32"/>
          <w:szCs w:val="32"/>
        </w:rPr>
      </w:pPr>
      <w:r>
        <w:rPr>
          <w:rFonts w:eastAsia="MS PGothic" w:cs="Times New Roman"/>
          <w:b/>
          <w:bCs/>
          <w:noProof/>
          <w:color w:val="548DD4" w:themeColor="text2" w:themeTint="99"/>
          <w:sz w:val="32"/>
          <w:szCs w:val="32"/>
        </w:rPr>
        <w:lastRenderedPageBreak/>
        <w:t>About</w:t>
      </w:r>
      <w:r w:rsidR="00995EDE" w:rsidRPr="005F0B75">
        <w:rPr>
          <w:rFonts w:eastAsia="MS PGothic" w:cs="Times New Roman"/>
          <w:b/>
          <w:bCs/>
          <w:noProof/>
          <w:color w:val="548DD4" w:themeColor="text2" w:themeTint="99"/>
          <w:sz w:val="32"/>
          <w:szCs w:val="32"/>
        </w:rPr>
        <w:t xml:space="preserve"> UCL</w:t>
      </w:r>
    </w:p>
    <w:p w14:paraId="562986FA" w14:textId="77777777" w:rsidR="00F5731A" w:rsidRPr="00605E39" w:rsidRDefault="00F5731A" w:rsidP="00F5731A">
      <w:pPr>
        <w:spacing w:after="160" w:line="259" w:lineRule="auto"/>
        <w:rPr>
          <w:rFonts w:eastAsia="MS PGothic" w:cs="Times New Roman"/>
          <w:noProof/>
        </w:rPr>
      </w:pPr>
      <w:r w:rsidRPr="00605E39">
        <w:rPr>
          <w:rFonts w:eastAsia="MS PGothic" w:cs="Times New Roman"/>
          <w:noProof/>
        </w:rPr>
        <w:t>Since 1826, we have championed independent thought by attracting and nurturing the world's best minds.</w:t>
      </w:r>
    </w:p>
    <w:p w14:paraId="0DC63B42" w14:textId="6F57D0BE" w:rsidR="00F5731A" w:rsidRPr="00605E39" w:rsidRDefault="00F5731A" w:rsidP="00F5731A">
      <w:pPr>
        <w:spacing w:after="160" w:line="259" w:lineRule="auto"/>
        <w:rPr>
          <w:rFonts w:eastAsia="MS PGothic" w:cs="Times New Roman"/>
          <w:noProof/>
        </w:rPr>
      </w:pPr>
      <w:r w:rsidRPr="00605E39">
        <w:rPr>
          <w:rFonts w:eastAsia="MS PGothic" w:cs="Times New Roman"/>
          <w:noProof/>
        </w:rPr>
        <w:t>UCL is a diverse global community of world-class academics, students, industry links, external partners, and alumni. Our powerful collective of individuals and institutions work together to explore new possibilities.</w:t>
      </w:r>
    </w:p>
    <w:p w14:paraId="08DBFF56" w14:textId="6C7A6D09" w:rsidR="00F5731A" w:rsidRPr="00605E39" w:rsidRDefault="00F5731A" w:rsidP="00F5731A">
      <w:pPr>
        <w:spacing w:after="160" w:line="259" w:lineRule="auto"/>
        <w:rPr>
          <w:rFonts w:eastAsia="MS PGothic" w:cs="Times New Roman"/>
          <w:noProof/>
        </w:rPr>
      </w:pPr>
      <w:r w:rsidRPr="00605E39">
        <w:rPr>
          <w:rFonts w:eastAsia="MS PGothic" w:cs="Times New Roman"/>
          <w:noProof/>
        </w:rPr>
        <w:t>Academic excellence</w:t>
      </w:r>
      <w:r w:rsidR="00605E39" w:rsidRPr="00605E39">
        <w:rPr>
          <w:rFonts w:eastAsia="MS PGothic" w:cs="Times New Roman"/>
          <w:noProof/>
        </w:rPr>
        <w:t>:</w:t>
      </w:r>
    </w:p>
    <w:p w14:paraId="7ADF4E18" w14:textId="77777777" w:rsidR="00F5731A" w:rsidRPr="00605E39" w:rsidRDefault="00F5731A" w:rsidP="00F5731A">
      <w:pPr>
        <w:pStyle w:val="ListParagraph"/>
        <w:numPr>
          <w:ilvl w:val="0"/>
          <w:numId w:val="9"/>
        </w:numPr>
        <w:spacing w:line="259" w:lineRule="auto"/>
        <w:rPr>
          <w:rFonts w:eastAsia="MS PGothic" w:cs="Times New Roman"/>
          <w:noProof/>
          <w:szCs w:val="24"/>
        </w:rPr>
      </w:pPr>
      <w:r w:rsidRPr="00605E39">
        <w:rPr>
          <w:rFonts w:eastAsia="MS PGothic" w:cs="Times New Roman"/>
          <w:noProof/>
          <w:szCs w:val="24"/>
        </w:rPr>
        <w:t>30 Nobel laureates</w:t>
      </w:r>
    </w:p>
    <w:p w14:paraId="63C3F656" w14:textId="77777777" w:rsidR="00F5731A" w:rsidRPr="00605E39" w:rsidRDefault="00F5731A" w:rsidP="00F5731A">
      <w:pPr>
        <w:pStyle w:val="ListParagraph"/>
        <w:numPr>
          <w:ilvl w:val="0"/>
          <w:numId w:val="9"/>
        </w:numPr>
        <w:spacing w:line="259" w:lineRule="auto"/>
        <w:rPr>
          <w:rFonts w:eastAsia="MS PGothic" w:cs="Times New Roman"/>
          <w:noProof/>
          <w:szCs w:val="24"/>
        </w:rPr>
      </w:pPr>
      <w:r w:rsidRPr="00605E39">
        <w:rPr>
          <w:rFonts w:eastAsia="MS PGothic" w:cs="Times New Roman"/>
          <w:noProof/>
          <w:szCs w:val="24"/>
        </w:rPr>
        <w:t>11 academic faculties</w:t>
      </w:r>
    </w:p>
    <w:p w14:paraId="6FCE38C0" w14:textId="77777777" w:rsidR="00F5731A" w:rsidRPr="00605E39" w:rsidRDefault="00F5731A" w:rsidP="00F5731A">
      <w:pPr>
        <w:pStyle w:val="ListParagraph"/>
        <w:numPr>
          <w:ilvl w:val="0"/>
          <w:numId w:val="9"/>
        </w:numPr>
        <w:spacing w:line="259" w:lineRule="auto"/>
        <w:rPr>
          <w:rFonts w:eastAsia="MS PGothic" w:cs="Times New Roman"/>
          <w:noProof/>
          <w:szCs w:val="24"/>
        </w:rPr>
      </w:pPr>
      <w:r w:rsidRPr="00605E39">
        <w:rPr>
          <w:rFonts w:eastAsia="MS PGothic" w:cs="Times New Roman"/>
          <w:noProof/>
          <w:szCs w:val="24"/>
        </w:rPr>
        <w:t>43,800 students</w:t>
      </w:r>
    </w:p>
    <w:p w14:paraId="55641316" w14:textId="77777777" w:rsidR="00F5731A" w:rsidRPr="00605E39" w:rsidRDefault="00F5731A" w:rsidP="00F5731A">
      <w:pPr>
        <w:pStyle w:val="ListParagraph"/>
        <w:numPr>
          <w:ilvl w:val="0"/>
          <w:numId w:val="9"/>
        </w:numPr>
        <w:spacing w:line="259" w:lineRule="auto"/>
        <w:rPr>
          <w:rFonts w:eastAsia="MS PGothic" w:cs="Times New Roman"/>
          <w:noProof/>
          <w:szCs w:val="24"/>
        </w:rPr>
      </w:pPr>
      <w:r w:rsidRPr="00605E39">
        <w:rPr>
          <w:rFonts w:eastAsia="MS PGothic" w:cs="Times New Roman"/>
          <w:noProof/>
          <w:szCs w:val="24"/>
        </w:rPr>
        <w:t>14,300 employees</w:t>
      </w:r>
    </w:p>
    <w:p w14:paraId="7B3D1E36" w14:textId="77777777" w:rsidR="00F5731A" w:rsidRPr="00605E39" w:rsidRDefault="00F5731A" w:rsidP="00F5731A">
      <w:pPr>
        <w:pStyle w:val="ListParagraph"/>
        <w:numPr>
          <w:ilvl w:val="0"/>
          <w:numId w:val="9"/>
        </w:numPr>
        <w:spacing w:line="259" w:lineRule="auto"/>
        <w:rPr>
          <w:rFonts w:eastAsia="MS PGothic" w:cs="Times New Roman"/>
          <w:noProof/>
          <w:szCs w:val="24"/>
        </w:rPr>
      </w:pPr>
      <w:r w:rsidRPr="00605E39">
        <w:rPr>
          <w:rFonts w:eastAsia="MS PGothic" w:cs="Times New Roman"/>
          <w:noProof/>
          <w:szCs w:val="24"/>
        </w:rPr>
        <w:t>2nd in UK for research power (REF 2021)</w:t>
      </w:r>
    </w:p>
    <w:p w14:paraId="72BCFB0B" w14:textId="77777777" w:rsidR="00F5731A" w:rsidRPr="00605E39" w:rsidRDefault="00F5731A" w:rsidP="00F5731A">
      <w:pPr>
        <w:pStyle w:val="ListParagraph"/>
        <w:numPr>
          <w:ilvl w:val="0"/>
          <w:numId w:val="9"/>
        </w:numPr>
        <w:spacing w:line="259" w:lineRule="auto"/>
        <w:rPr>
          <w:rFonts w:eastAsia="MS PGothic" w:cs="Times New Roman"/>
          <w:noProof/>
          <w:szCs w:val="24"/>
        </w:rPr>
      </w:pPr>
      <w:r w:rsidRPr="00605E39">
        <w:rPr>
          <w:rFonts w:eastAsia="MS PGothic" w:cs="Times New Roman"/>
          <w:noProof/>
          <w:szCs w:val="24"/>
        </w:rPr>
        <w:t>440 undergraduate programmes</w:t>
      </w:r>
    </w:p>
    <w:p w14:paraId="56F7D7E5" w14:textId="77777777" w:rsidR="00F5731A" w:rsidRPr="00605E39" w:rsidRDefault="00F5731A" w:rsidP="00F5731A">
      <w:pPr>
        <w:pStyle w:val="ListParagraph"/>
        <w:numPr>
          <w:ilvl w:val="0"/>
          <w:numId w:val="9"/>
        </w:numPr>
        <w:spacing w:line="259" w:lineRule="auto"/>
        <w:rPr>
          <w:rFonts w:eastAsia="MS PGothic" w:cs="Times New Roman"/>
          <w:noProof/>
          <w:szCs w:val="24"/>
        </w:rPr>
      </w:pPr>
      <w:r w:rsidRPr="00605E39">
        <w:rPr>
          <w:rFonts w:eastAsia="MS PGothic" w:cs="Times New Roman"/>
          <w:noProof/>
          <w:szCs w:val="24"/>
        </w:rPr>
        <w:t>150+ nationalities represented by student body</w:t>
      </w:r>
    </w:p>
    <w:p w14:paraId="7D22529D" w14:textId="77777777" w:rsidR="00F5731A" w:rsidRPr="00605E39" w:rsidRDefault="00F5731A" w:rsidP="00F5731A">
      <w:pPr>
        <w:pStyle w:val="ListParagraph"/>
        <w:numPr>
          <w:ilvl w:val="0"/>
          <w:numId w:val="9"/>
        </w:numPr>
        <w:spacing w:line="259" w:lineRule="auto"/>
        <w:rPr>
          <w:rFonts w:eastAsia="MS PGothic" w:cs="Times New Roman"/>
          <w:noProof/>
          <w:szCs w:val="24"/>
        </w:rPr>
      </w:pPr>
      <w:r w:rsidRPr="00605E39">
        <w:rPr>
          <w:rFonts w:eastAsia="MS PGothic" w:cs="Times New Roman"/>
          <w:noProof/>
          <w:szCs w:val="24"/>
        </w:rPr>
        <w:t>675 postgraduate programmes</w:t>
      </w:r>
    </w:p>
    <w:p w14:paraId="28C85CDA" w14:textId="2FB5D0E8" w:rsidR="00F5731A" w:rsidRPr="00605E39" w:rsidRDefault="00F5731A" w:rsidP="00F5731A">
      <w:pPr>
        <w:spacing w:after="160" w:line="259" w:lineRule="auto"/>
        <w:rPr>
          <w:rFonts w:eastAsia="MS PGothic" w:cs="Times New Roman"/>
          <w:noProof/>
        </w:rPr>
      </w:pPr>
      <w:r w:rsidRPr="00605E39">
        <w:rPr>
          <w:rFonts w:eastAsia="MS PGothic" w:cs="Times New Roman"/>
          <w:noProof/>
        </w:rPr>
        <w:t>Across the globe</w:t>
      </w:r>
      <w:r w:rsidR="00605E39" w:rsidRPr="00605E39">
        <w:rPr>
          <w:rFonts w:eastAsia="MS PGothic" w:cs="Times New Roman"/>
          <w:noProof/>
        </w:rPr>
        <w:t>:</w:t>
      </w:r>
    </w:p>
    <w:p w14:paraId="51413B90" w14:textId="7594B44F" w:rsidR="00F5731A" w:rsidRPr="00605E39" w:rsidRDefault="00F5731A" w:rsidP="00F5731A">
      <w:pPr>
        <w:pStyle w:val="ListParagraph"/>
        <w:numPr>
          <w:ilvl w:val="0"/>
          <w:numId w:val="10"/>
        </w:numPr>
        <w:spacing w:line="259" w:lineRule="auto"/>
        <w:rPr>
          <w:rFonts w:eastAsia="MS PGothic" w:cs="Times New Roman"/>
          <w:noProof/>
          <w:szCs w:val="24"/>
        </w:rPr>
      </w:pPr>
      <w:r w:rsidRPr="00605E39">
        <w:rPr>
          <w:rFonts w:eastAsia="MS PGothic" w:cs="Times New Roman"/>
          <w:noProof/>
          <w:szCs w:val="24"/>
        </w:rPr>
        <w:t>Our network of connections span across the globe:</w:t>
      </w:r>
    </w:p>
    <w:p w14:paraId="4E96DD00" w14:textId="77777777" w:rsidR="00F5731A" w:rsidRPr="00605E39" w:rsidRDefault="00F5731A" w:rsidP="00F5731A">
      <w:pPr>
        <w:pStyle w:val="ListParagraph"/>
        <w:numPr>
          <w:ilvl w:val="0"/>
          <w:numId w:val="10"/>
        </w:numPr>
        <w:spacing w:line="259" w:lineRule="auto"/>
        <w:rPr>
          <w:rFonts w:eastAsia="MS PGothic" w:cs="Times New Roman"/>
          <w:noProof/>
          <w:szCs w:val="24"/>
        </w:rPr>
      </w:pPr>
      <w:r w:rsidRPr="00605E39">
        <w:rPr>
          <w:rFonts w:eastAsia="MS PGothic" w:cs="Times New Roman"/>
          <w:noProof/>
          <w:szCs w:val="24"/>
        </w:rPr>
        <w:t>300,000 alumni in 190 countries</w:t>
      </w:r>
    </w:p>
    <w:p w14:paraId="0CA9331A" w14:textId="77777777" w:rsidR="00F5731A" w:rsidRPr="00605E39" w:rsidRDefault="00F5731A" w:rsidP="00F5731A">
      <w:pPr>
        <w:pStyle w:val="ListParagraph"/>
        <w:numPr>
          <w:ilvl w:val="0"/>
          <w:numId w:val="10"/>
        </w:numPr>
        <w:spacing w:line="259" w:lineRule="auto"/>
        <w:rPr>
          <w:rFonts w:eastAsia="MS PGothic" w:cs="Times New Roman"/>
          <w:noProof/>
          <w:szCs w:val="24"/>
        </w:rPr>
      </w:pPr>
      <w:r w:rsidRPr="00605E39">
        <w:rPr>
          <w:rFonts w:eastAsia="MS PGothic" w:cs="Times New Roman"/>
          <w:noProof/>
          <w:szCs w:val="24"/>
        </w:rPr>
        <w:t>53% international students</w:t>
      </w:r>
    </w:p>
    <w:p w14:paraId="521A27B6" w14:textId="77777777" w:rsidR="00F5731A" w:rsidRPr="00605E39" w:rsidRDefault="00F5731A" w:rsidP="00F5731A">
      <w:pPr>
        <w:pStyle w:val="ListParagraph"/>
        <w:numPr>
          <w:ilvl w:val="0"/>
          <w:numId w:val="10"/>
        </w:numPr>
        <w:spacing w:line="259" w:lineRule="auto"/>
        <w:rPr>
          <w:rFonts w:eastAsia="MS PGothic" w:cs="Times New Roman"/>
          <w:noProof/>
          <w:szCs w:val="24"/>
        </w:rPr>
      </w:pPr>
      <w:r w:rsidRPr="00605E39">
        <w:rPr>
          <w:rFonts w:eastAsia="MS PGothic" w:cs="Times New Roman"/>
          <w:noProof/>
          <w:szCs w:val="24"/>
        </w:rPr>
        <w:t>32% of our students studied abroad in 2017/18</w:t>
      </w:r>
    </w:p>
    <w:p w14:paraId="507264F5" w14:textId="77777777" w:rsidR="00F5731A" w:rsidRPr="00605E39" w:rsidRDefault="00F5731A" w:rsidP="00F5731A">
      <w:pPr>
        <w:pStyle w:val="ListParagraph"/>
        <w:numPr>
          <w:ilvl w:val="0"/>
          <w:numId w:val="10"/>
        </w:numPr>
        <w:spacing w:line="259" w:lineRule="auto"/>
        <w:rPr>
          <w:rFonts w:eastAsia="MS PGothic" w:cs="Times New Roman"/>
          <w:noProof/>
          <w:szCs w:val="24"/>
        </w:rPr>
      </w:pPr>
      <w:r w:rsidRPr="00605E39">
        <w:rPr>
          <w:rFonts w:eastAsia="MS PGothic" w:cs="Times New Roman"/>
          <w:noProof/>
          <w:szCs w:val="24"/>
        </w:rPr>
        <w:t>37% international staff</w:t>
      </w:r>
    </w:p>
    <w:p w14:paraId="4F97DDCD" w14:textId="77777777" w:rsidR="00F5731A" w:rsidRPr="00605E39" w:rsidRDefault="00F5731A" w:rsidP="00F5731A">
      <w:pPr>
        <w:pStyle w:val="ListParagraph"/>
        <w:numPr>
          <w:ilvl w:val="0"/>
          <w:numId w:val="10"/>
        </w:numPr>
        <w:spacing w:line="259" w:lineRule="auto"/>
        <w:rPr>
          <w:rFonts w:eastAsia="MS PGothic" w:cs="Times New Roman"/>
          <w:noProof/>
          <w:szCs w:val="24"/>
        </w:rPr>
      </w:pPr>
      <w:r w:rsidRPr="00605E39">
        <w:rPr>
          <w:rFonts w:eastAsia="MS PGothic" w:cs="Times New Roman"/>
          <w:noProof/>
          <w:szCs w:val="24"/>
        </w:rPr>
        <w:t>150+ Erasmus+ partnerships</w:t>
      </w:r>
    </w:p>
    <w:p w14:paraId="63A8C33E" w14:textId="2F14A228" w:rsidR="00C07A1E" w:rsidRPr="00605E39" w:rsidRDefault="00F5731A" w:rsidP="00C07A1E">
      <w:pPr>
        <w:pStyle w:val="ListParagraph"/>
        <w:numPr>
          <w:ilvl w:val="0"/>
          <w:numId w:val="10"/>
        </w:numPr>
        <w:spacing w:line="259" w:lineRule="auto"/>
        <w:rPr>
          <w:rFonts w:eastAsia="MS PGothic" w:cs="Times New Roman"/>
          <w:noProof/>
          <w:szCs w:val="24"/>
        </w:rPr>
      </w:pPr>
      <w:r w:rsidRPr="00605E39">
        <w:rPr>
          <w:rFonts w:eastAsia="MS PGothic" w:cs="Times New Roman"/>
          <w:noProof/>
          <w:szCs w:val="24"/>
        </w:rPr>
        <w:t>Partnerships with institutions worldwide</w:t>
      </w:r>
    </w:p>
    <w:p w14:paraId="3ED6401E" w14:textId="56833009" w:rsidR="00F5731A" w:rsidRPr="00605E39" w:rsidRDefault="00F5731A" w:rsidP="00F5731A">
      <w:pPr>
        <w:pStyle w:val="Heading2"/>
        <w:shd w:val="clear" w:color="auto" w:fill="FFFFFF"/>
        <w:spacing w:after="120" w:line="288" w:lineRule="atLeast"/>
        <w:textAlignment w:val="baseline"/>
        <w:rPr>
          <w:rFonts w:eastAsia="Times New Roman" w:cs="Arial"/>
          <w:b w:val="0"/>
          <w:sz w:val="24"/>
          <w:szCs w:val="24"/>
          <w:lang w:val="en-GB" w:eastAsia="en-GB"/>
        </w:rPr>
      </w:pPr>
      <w:r w:rsidRPr="00605E39">
        <w:rPr>
          <w:rFonts w:eastAsia="Times New Roman" w:cs="Arial"/>
          <w:b w:val="0"/>
          <w:sz w:val="24"/>
          <w:szCs w:val="24"/>
          <w:lang w:val="en-GB" w:eastAsia="en-GB"/>
        </w:rPr>
        <w:t>Founded in 1826 in the heart of London, UCL is London's leading multidisciplinary university</w:t>
      </w:r>
      <w:r w:rsidR="00C07A1E" w:rsidRPr="00605E39">
        <w:rPr>
          <w:rFonts w:eastAsia="Times New Roman" w:cs="Arial"/>
          <w:b w:val="0"/>
          <w:sz w:val="24"/>
          <w:szCs w:val="24"/>
          <w:lang w:val="en-GB" w:eastAsia="en-GB"/>
        </w:rPr>
        <w:t>.</w:t>
      </w:r>
    </w:p>
    <w:p w14:paraId="3C669F2F" w14:textId="77777777" w:rsidR="00F5731A" w:rsidRPr="00605E39" w:rsidRDefault="00F5731A" w:rsidP="00F5731A">
      <w:pPr>
        <w:pStyle w:val="Heading2"/>
        <w:shd w:val="clear" w:color="auto" w:fill="FFFFFF"/>
        <w:spacing w:after="120" w:line="288" w:lineRule="atLeast"/>
        <w:textAlignment w:val="baseline"/>
        <w:rPr>
          <w:rFonts w:eastAsia="Times New Roman" w:cs="Arial"/>
          <w:b w:val="0"/>
          <w:sz w:val="24"/>
          <w:szCs w:val="24"/>
          <w:lang w:val="en-GB" w:eastAsia="en-GB"/>
        </w:rPr>
      </w:pPr>
      <w:r w:rsidRPr="00605E39">
        <w:rPr>
          <w:rFonts w:eastAsia="Times New Roman" w:cs="Arial"/>
          <w:b w:val="0"/>
          <w:sz w:val="24"/>
          <w:szCs w:val="24"/>
          <w:lang w:val="en-GB" w:eastAsia="en-GB"/>
        </w:rPr>
        <w:t>We are a diverse community with the freedom and courage to challenge, to question and to think differently.</w:t>
      </w:r>
    </w:p>
    <w:p w14:paraId="38CCB3D6" w14:textId="77777777" w:rsidR="00332134" w:rsidRPr="00332134" w:rsidRDefault="00332134" w:rsidP="00332134">
      <w:pPr>
        <w:spacing w:after="160" w:line="259" w:lineRule="auto"/>
        <w:rPr>
          <w:rFonts w:eastAsia="Times New Roman" w:cs="Arial"/>
          <w:b/>
          <w:color w:val="000000"/>
          <w:lang w:eastAsia="en-GB"/>
        </w:rPr>
      </w:pPr>
      <w:r w:rsidRPr="00332134">
        <w:rPr>
          <w:rFonts w:eastAsia="Times New Roman" w:cs="Arial"/>
          <w:color w:val="000000"/>
          <w:lang w:val="en-GB" w:eastAsia="en-GB"/>
        </w:rPr>
        <w:t>Through a progressive approach to teaching and research, our world leading academics, curious students and outstanding staff continually pursue excellence, break boundaries and make an impact on real world problems.</w:t>
      </w:r>
      <w:r w:rsidRPr="00332134">
        <w:rPr>
          <w:rFonts w:eastAsia="Times New Roman" w:cs="Arial"/>
          <w:bCs/>
          <w:color w:val="000000"/>
          <w:lang w:val="en-GB" w:eastAsia="en-GB"/>
        </w:rPr>
        <w:t xml:space="preserve"> </w:t>
      </w:r>
    </w:p>
    <w:p w14:paraId="201BECBD" w14:textId="77777777" w:rsidR="00332134" w:rsidRPr="00332134" w:rsidRDefault="00332134" w:rsidP="00332134">
      <w:pPr>
        <w:spacing w:after="160" w:line="259" w:lineRule="auto"/>
        <w:rPr>
          <w:rFonts w:eastAsia="Times New Roman" w:cs="Arial"/>
          <w:color w:val="000000"/>
          <w:lang w:eastAsia="en-GB"/>
        </w:rPr>
      </w:pPr>
      <w:hyperlink r:id="rId9" w:history="1">
        <w:r w:rsidRPr="00332134">
          <w:rPr>
            <w:rStyle w:val="Hyperlink"/>
            <w:rFonts w:eastAsia="Times New Roman" w:cs="Arial"/>
            <w:lang w:eastAsia="en-GB"/>
          </w:rPr>
          <w:t>Learn more.</w:t>
        </w:r>
      </w:hyperlink>
    </w:p>
    <w:p w14:paraId="3DDD2B5F" w14:textId="77777777" w:rsidR="004F6953" w:rsidRDefault="004F6953" w:rsidP="00995EDE">
      <w:pPr>
        <w:spacing w:after="160" w:line="259" w:lineRule="auto"/>
        <w:rPr>
          <w:rFonts w:eastAsia="MS PGothic" w:cs="Times New Roman"/>
          <w:noProof/>
          <w:szCs w:val="22"/>
        </w:rPr>
      </w:pPr>
    </w:p>
    <w:p w14:paraId="7BFACCB1" w14:textId="77777777" w:rsidR="00332134" w:rsidRDefault="00332134" w:rsidP="00995EDE">
      <w:pPr>
        <w:spacing w:after="160" w:line="259" w:lineRule="auto"/>
        <w:rPr>
          <w:rFonts w:eastAsia="MS PGothic" w:cs="Times New Roman"/>
          <w:noProof/>
          <w:szCs w:val="22"/>
        </w:rPr>
      </w:pPr>
    </w:p>
    <w:p w14:paraId="5AB81FDA" w14:textId="24933175" w:rsidR="00995EDE" w:rsidRPr="008006F6" w:rsidRDefault="00C07A1E" w:rsidP="00995EDE">
      <w:pPr>
        <w:spacing w:after="160" w:line="259" w:lineRule="auto"/>
        <w:rPr>
          <w:rFonts w:eastAsia="MS PGothic" w:cs="Times New Roman"/>
          <w:b/>
          <w:bCs/>
          <w:color w:val="548DD4" w:themeColor="text2" w:themeTint="99"/>
          <w:sz w:val="32"/>
          <w:szCs w:val="32"/>
          <w:lang w:eastAsia="ja-JP"/>
        </w:rPr>
      </w:pPr>
      <w:r>
        <w:rPr>
          <w:rFonts w:eastAsia="MS PGothic" w:cs="Times New Roman"/>
          <w:b/>
          <w:bCs/>
          <w:color w:val="548DD4" w:themeColor="text2" w:themeTint="99"/>
          <w:sz w:val="32"/>
          <w:szCs w:val="32"/>
          <w:lang w:eastAsia="ja-JP"/>
        </w:rPr>
        <w:lastRenderedPageBreak/>
        <w:t xml:space="preserve">About </w:t>
      </w:r>
      <w:r w:rsidR="00995EDE" w:rsidRPr="005F0B75">
        <w:rPr>
          <w:rFonts w:eastAsia="MS PGothic" w:cs="Times New Roman"/>
          <w:b/>
          <w:bCs/>
          <w:color w:val="548DD4" w:themeColor="text2" w:themeTint="99"/>
          <w:sz w:val="32"/>
          <w:szCs w:val="32"/>
          <w:lang w:eastAsia="ja-JP"/>
        </w:rPr>
        <w:t>IOE, UCL</w:t>
      </w:r>
      <w:r w:rsidR="00531E90">
        <w:rPr>
          <w:rFonts w:eastAsia="MS PGothic" w:cs="Times New Roman"/>
          <w:b/>
          <w:bCs/>
          <w:color w:val="548DD4" w:themeColor="text2" w:themeTint="99"/>
          <w:sz w:val="32"/>
          <w:szCs w:val="32"/>
          <w:lang w:eastAsia="ja-JP"/>
        </w:rPr>
        <w:t>’s</w:t>
      </w:r>
      <w:r w:rsidR="00995EDE" w:rsidRPr="005F0B75">
        <w:rPr>
          <w:rFonts w:eastAsia="MS PGothic" w:cs="Times New Roman"/>
          <w:b/>
          <w:bCs/>
          <w:color w:val="548DD4" w:themeColor="text2" w:themeTint="99"/>
          <w:sz w:val="32"/>
          <w:szCs w:val="32"/>
          <w:lang w:eastAsia="ja-JP"/>
        </w:rPr>
        <w:t xml:space="preserve"> Faculty of Education and Society</w:t>
      </w:r>
      <w:bookmarkStart w:id="1" w:name="_Hlk93048944"/>
    </w:p>
    <w:p w14:paraId="716B45A5" w14:textId="77777777" w:rsidR="00CA46C8" w:rsidRDefault="00CA46C8" w:rsidP="00995EDE">
      <w:pPr>
        <w:spacing w:after="160" w:line="259" w:lineRule="auto"/>
        <w:rPr>
          <w:rFonts w:eastAsia="MS PGothic" w:cs="Times New Roman"/>
          <w:szCs w:val="22"/>
          <w:lang w:val="en-GB" w:eastAsia="ja-JP"/>
        </w:rPr>
      </w:pPr>
    </w:p>
    <w:p w14:paraId="64AAC94E" w14:textId="533810C7" w:rsidR="00995EDE" w:rsidRPr="003362BC" w:rsidRDefault="00995EDE" w:rsidP="00995EDE">
      <w:pPr>
        <w:spacing w:after="160" w:line="259" w:lineRule="auto"/>
        <w:rPr>
          <w:rFonts w:eastAsia="MS PGothic" w:cs="Times New Roman"/>
          <w:szCs w:val="22"/>
          <w:lang w:val="en-GB" w:eastAsia="ja-JP"/>
        </w:rPr>
      </w:pPr>
      <w:r w:rsidRPr="003362BC">
        <w:rPr>
          <w:rFonts w:eastAsia="MS PGothic" w:cs="Times New Roman"/>
          <w:szCs w:val="22"/>
          <w:lang w:val="en-GB" w:eastAsia="ja-JP"/>
        </w:rPr>
        <w:t>IOE is</w:t>
      </w:r>
      <w:r w:rsidR="00366597">
        <w:rPr>
          <w:rFonts w:eastAsia="MS PGothic" w:cs="Times New Roman"/>
          <w:szCs w:val="22"/>
          <w:lang w:val="en-GB" w:eastAsia="ja-JP"/>
        </w:rPr>
        <w:t xml:space="preserve"> </w:t>
      </w:r>
      <w:r w:rsidRPr="003362BC">
        <w:rPr>
          <w:rFonts w:eastAsia="MS PGothic" w:cs="Times New Roman"/>
          <w:szCs w:val="22"/>
          <w:lang w:val="en-GB" w:eastAsia="ja-JP"/>
        </w:rPr>
        <w:t>UCL</w:t>
      </w:r>
      <w:r w:rsidR="007E191A">
        <w:rPr>
          <w:rFonts w:eastAsia="MS PGothic" w:cs="Times New Roman"/>
          <w:szCs w:val="22"/>
          <w:lang w:val="en-GB" w:eastAsia="ja-JP"/>
        </w:rPr>
        <w:t>’s</w:t>
      </w:r>
      <w:r w:rsidRPr="003362BC">
        <w:rPr>
          <w:rFonts w:eastAsia="MS PGothic" w:cs="Times New Roman"/>
          <w:szCs w:val="22"/>
          <w:lang w:val="en-GB" w:eastAsia="ja-JP"/>
        </w:rPr>
        <w:t xml:space="preserve"> Faculty of Education and Society. With more than 900 academic staff, 8,000 students, 190 research collaborations and cross-sector </w:t>
      </w:r>
      <w:r>
        <w:rPr>
          <w:rFonts w:eastAsia="MS PGothic" w:cs="Times New Roman"/>
          <w:szCs w:val="22"/>
          <w:lang w:val="en-GB" w:eastAsia="ja-JP"/>
        </w:rPr>
        <w:t>pa</w:t>
      </w:r>
      <w:r w:rsidRPr="003362BC">
        <w:rPr>
          <w:rFonts w:eastAsia="MS PGothic" w:cs="Times New Roman"/>
          <w:szCs w:val="22"/>
          <w:lang w:val="en-GB" w:eastAsia="ja-JP"/>
        </w:rPr>
        <w:t>rtnerships spanning five continents, our seven departments work across education, culture, psychology and social science to improve lives.</w:t>
      </w:r>
    </w:p>
    <w:p w14:paraId="06F9B0BF" w14:textId="77777777" w:rsidR="00995EDE" w:rsidRPr="003362BC" w:rsidRDefault="00995EDE" w:rsidP="00995EDE">
      <w:pPr>
        <w:spacing w:after="160" w:line="259" w:lineRule="auto"/>
        <w:rPr>
          <w:rFonts w:eastAsia="MS PGothic" w:cs="Times New Roman"/>
          <w:szCs w:val="22"/>
          <w:lang w:val="en-GB" w:eastAsia="ja-JP"/>
        </w:rPr>
      </w:pPr>
      <w:r w:rsidRPr="003362BC">
        <w:rPr>
          <w:rFonts w:eastAsia="MS PGothic" w:cs="Times New Roman"/>
          <w:szCs w:val="22"/>
          <w:lang w:val="en-GB" w:eastAsia="ja-JP"/>
        </w:rPr>
        <w:t xml:space="preserve">Founded in 1902, IOE has been shaping policy and helping government, organisations and individuals navigate a changing society for the last 120 years. We embrace collaboration and excellence to create a future that is inclusive and </w:t>
      </w:r>
      <w:proofErr w:type="gramStart"/>
      <w:r w:rsidRPr="003362BC">
        <w:rPr>
          <w:rFonts w:eastAsia="MS PGothic" w:cs="Times New Roman"/>
          <w:szCs w:val="22"/>
          <w:lang w:val="en-GB" w:eastAsia="ja-JP"/>
        </w:rPr>
        <w:t>just, and</w:t>
      </w:r>
      <w:proofErr w:type="gramEnd"/>
      <w:r w:rsidRPr="003362BC">
        <w:rPr>
          <w:rFonts w:eastAsia="MS PGothic" w:cs="Times New Roman"/>
          <w:szCs w:val="22"/>
          <w:lang w:val="en-GB" w:eastAsia="ja-JP"/>
        </w:rPr>
        <w:t xml:space="preserve"> have been ranked number one for education every year since 2014 in the QS World University Rankings by Subject.</w:t>
      </w:r>
    </w:p>
    <w:p w14:paraId="33FE4915" w14:textId="0342A3F9" w:rsidR="00995EDE" w:rsidRPr="003362BC" w:rsidRDefault="00995EDE" w:rsidP="00995EDE">
      <w:pPr>
        <w:spacing w:after="160" w:line="259" w:lineRule="auto"/>
        <w:rPr>
          <w:rFonts w:eastAsia="MS PGothic" w:cs="Times New Roman"/>
          <w:szCs w:val="22"/>
          <w:lang w:val="en-GB" w:eastAsia="ja-JP"/>
        </w:rPr>
      </w:pPr>
      <w:r w:rsidRPr="003362BC">
        <w:rPr>
          <w:rFonts w:eastAsia="MS PGothic" w:cs="Times New Roman"/>
          <w:szCs w:val="22"/>
          <w:lang w:val="en-GB" w:eastAsia="ja-JP"/>
        </w:rPr>
        <w:t>In December 2014 we merged with UCL, putting us at the heart of a comprehensive, world-top-ten university with a shared legacy of innovation and academic excellence.</w:t>
      </w:r>
    </w:p>
    <w:p w14:paraId="3D467F39" w14:textId="77777777" w:rsidR="00995EDE" w:rsidRPr="003362BC" w:rsidRDefault="00995EDE" w:rsidP="00995EDE">
      <w:pPr>
        <w:spacing w:after="160" w:line="259" w:lineRule="auto"/>
        <w:rPr>
          <w:rFonts w:eastAsia="MS PGothic" w:cs="Times New Roman"/>
          <w:szCs w:val="22"/>
          <w:lang w:val="en-GB" w:eastAsia="ja-JP"/>
        </w:rPr>
      </w:pPr>
      <w:r w:rsidRPr="003362BC">
        <w:rPr>
          <w:rFonts w:eastAsia="MS PGothic" w:cs="Times New Roman"/>
          <w:szCs w:val="22"/>
          <w:lang w:val="en-GB" w:eastAsia="ja-JP"/>
        </w:rPr>
        <w:t xml:space="preserve">IOE is led by a </w:t>
      </w:r>
      <w:proofErr w:type="gramStart"/>
      <w:r w:rsidRPr="003362BC">
        <w:rPr>
          <w:rFonts w:eastAsia="MS PGothic" w:cs="Times New Roman"/>
          <w:szCs w:val="22"/>
          <w:lang w:val="en-GB" w:eastAsia="ja-JP"/>
        </w:rPr>
        <w:t>Director</w:t>
      </w:r>
      <w:proofErr w:type="gramEnd"/>
      <w:r w:rsidRPr="003362BC">
        <w:rPr>
          <w:rFonts w:eastAsia="MS PGothic" w:cs="Times New Roman"/>
          <w:szCs w:val="22"/>
          <w:lang w:val="en-GB" w:eastAsia="ja-JP"/>
        </w:rPr>
        <w:t xml:space="preserve">, supported by three academic Pro-directors and a Director of Operations.  </w:t>
      </w:r>
    </w:p>
    <w:p w14:paraId="548B8A51" w14:textId="77777777" w:rsidR="00995EDE" w:rsidRPr="003362BC" w:rsidRDefault="00995EDE" w:rsidP="00995EDE">
      <w:pPr>
        <w:spacing w:after="160" w:line="259" w:lineRule="auto"/>
        <w:rPr>
          <w:rFonts w:eastAsia="MS PGothic" w:cs="Times New Roman"/>
          <w:szCs w:val="22"/>
          <w:lang w:val="en-GB" w:eastAsia="ja-JP"/>
        </w:rPr>
      </w:pPr>
      <w:r w:rsidRPr="003362BC">
        <w:rPr>
          <w:rFonts w:eastAsia="MS PGothic" w:cs="Times New Roman"/>
          <w:szCs w:val="22"/>
          <w:lang w:val="en-GB" w:eastAsia="ja-JP"/>
        </w:rPr>
        <w:t>IOE comprises six academic departments:</w:t>
      </w:r>
      <w:bookmarkEnd w:id="1"/>
    </w:p>
    <w:p w14:paraId="084632C0" w14:textId="77777777" w:rsidR="00995EDE" w:rsidRPr="003362BC" w:rsidRDefault="00995EDE" w:rsidP="00995EDE">
      <w:pPr>
        <w:pStyle w:val="NoSpacing"/>
        <w:numPr>
          <w:ilvl w:val="0"/>
          <w:numId w:val="2"/>
        </w:numPr>
        <w:rPr>
          <w:lang w:val="en-GB" w:eastAsia="ja-JP"/>
        </w:rPr>
      </w:pPr>
      <w:r w:rsidRPr="003362BC">
        <w:rPr>
          <w:lang w:val="en-GB" w:eastAsia="ja-JP"/>
        </w:rPr>
        <w:t>Social Research Institute (SRI)</w:t>
      </w:r>
    </w:p>
    <w:p w14:paraId="0815A3C1" w14:textId="77777777" w:rsidR="00995EDE" w:rsidRPr="003362BC" w:rsidRDefault="00995EDE" w:rsidP="00995EDE">
      <w:pPr>
        <w:pStyle w:val="NoSpacing"/>
        <w:numPr>
          <w:ilvl w:val="0"/>
          <w:numId w:val="2"/>
        </w:numPr>
        <w:rPr>
          <w:lang w:val="en-GB" w:eastAsia="ja-JP"/>
        </w:rPr>
      </w:pPr>
      <w:r w:rsidRPr="003362BC">
        <w:rPr>
          <w:lang w:val="en-GB" w:eastAsia="ja-JP"/>
        </w:rPr>
        <w:t>Learning and Leadership (DLL)</w:t>
      </w:r>
    </w:p>
    <w:p w14:paraId="4137D8D6" w14:textId="77777777" w:rsidR="00995EDE" w:rsidRPr="003362BC" w:rsidRDefault="00995EDE" w:rsidP="00995EDE">
      <w:pPr>
        <w:pStyle w:val="NoSpacing"/>
        <w:numPr>
          <w:ilvl w:val="0"/>
          <w:numId w:val="2"/>
        </w:numPr>
        <w:rPr>
          <w:lang w:val="en-GB" w:eastAsia="ja-JP"/>
        </w:rPr>
      </w:pPr>
      <w:r w:rsidRPr="003362BC">
        <w:rPr>
          <w:lang w:val="en-GB" w:eastAsia="ja-JP"/>
        </w:rPr>
        <w:t>Culture, Communication and Media (CCM)</w:t>
      </w:r>
    </w:p>
    <w:p w14:paraId="16866CA6" w14:textId="77777777" w:rsidR="00995EDE" w:rsidRPr="003362BC" w:rsidRDefault="00995EDE" w:rsidP="00995EDE">
      <w:pPr>
        <w:pStyle w:val="NoSpacing"/>
        <w:numPr>
          <w:ilvl w:val="0"/>
          <w:numId w:val="2"/>
        </w:numPr>
        <w:rPr>
          <w:lang w:val="en-GB" w:eastAsia="ja-JP"/>
        </w:rPr>
      </w:pPr>
      <w:r w:rsidRPr="003362BC">
        <w:rPr>
          <w:lang w:val="en-GB" w:eastAsia="ja-JP"/>
        </w:rPr>
        <w:t>Curriculum, Pedagogy and Assessment (CPA)</w:t>
      </w:r>
    </w:p>
    <w:p w14:paraId="3E02ED27" w14:textId="77777777" w:rsidR="00995EDE" w:rsidRPr="003362BC" w:rsidRDefault="00995EDE" w:rsidP="00995EDE">
      <w:pPr>
        <w:pStyle w:val="NoSpacing"/>
        <w:numPr>
          <w:ilvl w:val="0"/>
          <w:numId w:val="2"/>
        </w:numPr>
        <w:rPr>
          <w:lang w:val="en-GB" w:eastAsia="ja-JP"/>
        </w:rPr>
      </w:pPr>
      <w:r w:rsidRPr="003362BC">
        <w:rPr>
          <w:lang w:val="en-GB" w:eastAsia="ja-JP"/>
        </w:rPr>
        <w:t>Psychology and Human Development (PHD)</w:t>
      </w:r>
    </w:p>
    <w:p w14:paraId="1150CAA3" w14:textId="77777777" w:rsidR="00995EDE" w:rsidRPr="003362BC" w:rsidRDefault="00995EDE" w:rsidP="00995EDE">
      <w:pPr>
        <w:pStyle w:val="NoSpacing"/>
        <w:numPr>
          <w:ilvl w:val="0"/>
          <w:numId w:val="2"/>
        </w:numPr>
        <w:rPr>
          <w:lang w:val="en-GB" w:eastAsia="ja-JP"/>
        </w:rPr>
      </w:pPr>
      <w:r w:rsidRPr="003362BC">
        <w:rPr>
          <w:lang w:val="en-GB" w:eastAsia="ja-JP"/>
        </w:rPr>
        <w:t>Education, Practice and Society (EPS)</w:t>
      </w:r>
    </w:p>
    <w:p w14:paraId="637A7E0B" w14:textId="77777777" w:rsidR="00995EDE" w:rsidRPr="003362BC" w:rsidRDefault="00995EDE" w:rsidP="00995EDE">
      <w:pPr>
        <w:spacing w:after="160" w:line="259" w:lineRule="auto"/>
        <w:rPr>
          <w:rFonts w:eastAsia="MS PGothic" w:cs="Times New Roman"/>
          <w:szCs w:val="22"/>
          <w:lang w:val="en-GB" w:eastAsia="ja-JP"/>
        </w:rPr>
      </w:pPr>
    </w:p>
    <w:p w14:paraId="6D4259FD" w14:textId="74640D64" w:rsidR="00995EDE" w:rsidRDefault="00995EDE" w:rsidP="00995EDE">
      <w:pPr>
        <w:spacing w:after="160" w:line="259" w:lineRule="auto"/>
        <w:rPr>
          <w:rFonts w:eastAsia="MS PGothic" w:cs="Times New Roman"/>
          <w:szCs w:val="22"/>
          <w:lang w:val="en-GB" w:eastAsia="ja-JP"/>
        </w:rPr>
      </w:pPr>
      <w:r w:rsidRPr="003362BC">
        <w:rPr>
          <w:rFonts w:eastAsia="MS PGothic" w:cs="Times New Roman"/>
          <w:szCs w:val="22"/>
          <w:lang w:val="en-GB" w:eastAsia="ja-JP"/>
        </w:rPr>
        <w:t>The IOE is also host to the Centre for Languages and International Education.</w:t>
      </w:r>
      <w:r>
        <w:rPr>
          <w:rFonts w:eastAsia="MS PGothic" w:cs="Times New Roman"/>
          <w:szCs w:val="22"/>
          <w:lang w:val="en-GB" w:eastAsia="ja-JP"/>
        </w:rPr>
        <w:t xml:space="preserve"> </w:t>
      </w:r>
    </w:p>
    <w:p w14:paraId="3D62B54E" w14:textId="0ED25478" w:rsidR="003E0643" w:rsidRDefault="003E0643" w:rsidP="00995EDE">
      <w:pPr>
        <w:spacing w:after="160" w:line="259" w:lineRule="auto"/>
        <w:rPr>
          <w:rFonts w:eastAsia="MS PGothic" w:cs="Times New Roman"/>
          <w:szCs w:val="22"/>
          <w:lang w:val="en-GB" w:eastAsia="ja-JP"/>
        </w:rPr>
      </w:pPr>
    </w:p>
    <w:p w14:paraId="35FF3EFC" w14:textId="1C2016A7" w:rsidR="003E0643" w:rsidRDefault="003E0643" w:rsidP="00995EDE">
      <w:pPr>
        <w:spacing w:after="160" w:line="259" w:lineRule="auto"/>
        <w:rPr>
          <w:rFonts w:eastAsia="MS PGothic" w:cs="Times New Roman"/>
          <w:szCs w:val="22"/>
          <w:lang w:val="en-GB" w:eastAsia="ja-JP"/>
        </w:rPr>
      </w:pPr>
    </w:p>
    <w:p w14:paraId="1611B4A0" w14:textId="1E29DBDC" w:rsidR="003E0643" w:rsidRDefault="003E0643" w:rsidP="00995EDE">
      <w:pPr>
        <w:spacing w:after="160" w:line="259" w:lineRule="auto"/>
        <w:rPr>
          <w:rFonts w:eastAsia="MS PGothic" w:cs="Times New Roman"/>
          <w:szCs w:val="22"/>
          <w:lang w:val="en-GB" w:eastAsia="ja-JP"/>
        </w:rPr>
      </w:pPr>
    </w:p>
    <w:p w14:paraId="46E446E9" w14:textId="3E814584" w:rsidR="00C07A1E" w:rsidRDefault="00C07A1E" w:rsidP="00995EDE">
      <w:pPr>
        <w:spacing w:after="160" w:line="259" w:lineRule="auto"/>
        <w:rPr>
          <w:rFonts w:eastAsia="MS PGothic" w:cs="Times New Roman"/>
          <w:szCs w:val="22"/>
          <w:lang w:val="en-GB" w:eastAsia="ja-JP"/>
        </w:rPr>
      </w:pPr>
    </w:p>
    <w:p w14:paraId="0054AFE0" w14:textId="77777777" w:rsidR="00C07A1E" w:rsidRDefault="00C07A1E" w:rsidP="00995EDE">
      <w:pPr>
        <w:spacing w:after="160" w:line="259" w:lineRule="auto"/>
        <w:rPr>
          <w:rFonts w:eastAsia="MS PGothic" w:cs="Times New Roman"/>
          <w:szCs w:val="22"/>
          <w:lang w:val="en-GB" w:eastAsia="ja-JP"/>
        </w:rPr>
      </w:pPr>
    </w:p>
    <w:p w14:paraId="1C5F0211" w14:textId="03DF02CC" w:rsidR="003E0643" w:rsidRDefault="003E0643" w:rsidP="00995EDE">
      <w:pPr>
        <w:spacing w:after="160" w:line="259" w:lineRule="auto"/>
        <w:rPr>
          <w:rFonts w:eastAsia="MS PGothic" w:cs="Times New Roman"/>
          <w:szCs w:val="22"/>
          <w:lang w:val="en-GB" w:eastAsia="ja-JP"/>
        </w:rPr>
      </w:pPr>
    </w:p>
    <w:p w14:paraId="6A86C4C3" w14:textId="77777777" w:rsidR="004F6953" w:rsidRDefault="004F6953" w:rsidP="00DD5476">
      <w:pPr>
        <w:spacing w:after="160" w:line="259" w:lineRule="auto"/>
        <w:rPr>
          <w:rFonts w:eastAsia="MS PGothic" w:cs="Times New Roman"/>
          <w:szCs w:val="22"/>
          <w:lang w:val="en-GB" w:eastAsia="ja-JP"/>
        </w:rPr>
      </w:pPr>
    </w:p>
    <w:p w14:paraId="7C62A603" w14:textId="02CCE3FF" w:rsidR="00C42A0F" w:rsidRDefault="003E0643" w:rsidP="00DD5476">
      <w:pPr>
        <w:spacing w:after="160" w:line="259" w:lineRule="auto"/>
        <w:rPr>
          <w:rFonts w:eastAsia="MS PGothic" w:cs="Times New Roman"/>
          <w:b/>
          <w:bCs/>
          <w:color w:val="548DD4" w:themeColor="text2" w:themeTint="99"/>
          <w:sz w:val="32"/>
          <w:szCs w:val="32"/>
          <w:lang w:eastAsia="ja-JP"/>
        </w:rPr>
      </w:pPr>
      <w:r w:rsidRPr="00C42A0F">
        <w:rPr>
          <w:rFonts w:eastAsia="MS PGothic" w:cs="Times New Roman"/>
          <w:b/>
          <w:bCs/>
          <w:color w:val="548DD4" w:themeColor="text2" w:themeTint="99"/>
          <w:sz w:val="32"/>
          <w:szCs w:val="32"/>
          <w:lang w:eastAsia="ja-JP"/>
        </w:rPr>
        <w:lastRenderedPageBreak/>
        <w:t xml:space="preserve">About the </w:t>
      </w:r>
      <w:r w:rsidR="00937A5E">
        <w:rPr>
          <w:rFonts w:eastAsia="MS PGothic" w:cs="Times New Roman"/>
          <w:b/>
          <w:bCs/>
          <w:color w:val="548DD4" w:themeColor="text2" w:themeTint="99"/>
          <w:sz w:val="32"/>
          <w:szCs w:val="32"/>
          <w:lang w:eastAsia="ja-JP"/>
        </w:rPr>
        <w:t>Social Research Institute</w:t>
      </w:r>
    </w:p>
    <w:p w14:paraId="38BF1CCE" w14:textId="77777777" w:rsidR="00937A5E" w:rsidRDefault="00937A5E" w:rsidP="00937A5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rPr>
        <w:t>The Social Research Institute – formerly the Department of Social Science – in the UCL Institute of Education is one of the leading centres for social research in the UK. It is home to seven internationally renowned research units: </w:t>
      </w:r>
      <w:r>
        <w:rPr>
          <w:rStyle w:val="eop"/>
          <w:rFonts w:ascii="Arial" w:hAnsi="Arial" w:cs="Arial"/>
        </w:rPr>
        <w:t> </w:t>
      </w:r>
    </w:p>
    <w:p w14:paraId="16C0E221" w14:textId="77777777" w:rsidR="00937A5E" w:rsidRDefault="00937A5E" w:rsidP="00937A5E">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rPr>
        <w:t> </w:t>
      </w:r>
    </w:p>
    <w:p w14:paraId="00AFD6EC" w14:textId="77777777" w:rsidR="00937A5E" w:rsidRDefault="00937A5E" w:rsidP="00937A5E">
      <w:pPr>
        <w:pStyle w:val="paragraph"/>
        <w:numPr>
          <w:ilvl w:val="0"/>
          <w:numId w:val="34"/>
        </w:numPr>
        <w:spacing w:before="0" w:beforeAutospacing="0" w:after="0" w:afterAutospacing="0"/>
        <w:textAlignment w:val="baseline"/>
        <w:rPr>
          <w:rFonts w:ascii="Segoe UI" w:hAnsi="Segoe UI" w:cs="Segoe UI"/>
          <w:color w:val="000000"/>
          <w:sz w:val="18"/>
          <w:szCs w:val="18"/>
        </w:rPr>
      </w:pPr>
      <w:r>
        <w:rPr>
          <w:rStyle w:val="normaltextrun"/>
          <w:rFonts w:ascii="Arial" w:hAnsi="Arial" w:cs="Arial"/>
        </w:rPr>
        <w:t>Centre for Longitudinal Studies </w:t>
      </w:r>
      <w:r>
        <w:rPr>
          <w:rStyle w:val="eop"/>
          <w:rFonts w:ascii="Arial" w:hAnsi="Arial" w:cs="Arial"/>
        </w:rPr>
        <w:t> </w:t>
      </w:r>
    </w:p>
    <w:p w14:paraId="74D4C16C" w14:textId="77777777" w:rsidR="00937A5E" w:rsidRDefault="00937A5E" w:rsidP="00937A5E">
      <w:pPr>
        <w:pStyle w:val="paragraph"/>
        <w:numPr>
          <w:ilvl w:val="0"/>
          <w:numId w:val="34"/>
        </w:numPr>
        <w:spacing w:before="0" w:beforeAutospacing="0" w:after="0" w:afterAutospacing="0"/>
        <w:textAlignment w:val="baseline"/>
        <w:rPr>
          <w:rFonts w:ascii="Segoe UI" w:hAnsi="Segoe UI" w:cs="Segoe UI"/>
          <w:color w:val="000000"/>
          <w:sz w:val="18"/>
          <w:szCs w:val="18"/>
        </w:rPr>
      </w:pPr>
      <w:r>
        <w:rPr>
          <w:rStyle w:val="normaltextrun"/>
          <w:rFonts w:ascii="Arial" w:hAnsi="Arial" w:cs="Arial"/>
        </w:rPr>
        <w:t>Centre for Time Use Research </w:t>
      </w:r>
      <w:r>
        <w:rPr>
          <w:rStyle w:val="eop"/>
          <w:rFonts w:ascii="Arial" w:hAnsi="Arial" w:cs="Arial"/>
        </w:rPr>
        <w:t> </w:t>
      </w:r>
    </w:p>
    <w:p w14:paraId="210D3417" w14:textId="77777777" w:rsidR="00937A5E" w:rsidRDefault="00937A5E" w:rsidP="00937A5E">
      <w:pPr>
        <w:pStyle w:val="paragraph"/>
        <w:numPr>
          <w:ilvl w:val="0"/>
          <w:numId w:val="34"/>
        </w:numPr>
        <w:spacing w:before="0" w:beforeAutospacing="0" w:after="0" w:afterAutospacing="0"/>
        <w:textAlignment w:val="baseline"/>
        <w:rPr>
          <w:rFonts w:ascii="Segoe UI" w:hAnsi="Segoe UI" w:cs="Segoe UI"/>
          <w:color w:val="000000"/>
          <w:sz w:val="18"/>
          <w:szCs w:val="18"/>
        </w:rPr>
      </w:pPr>
      <w:r>
        <w:rPr>
          <w:rStyle w:val="normaltextrun"/>
          <w:rFonts w:ascii="Arial" w:hAnsi="Arial" w:cs="Arial"/>
        </w:rPr>
        <w:t>CLOSER </w:t>
      </w:r>
      <w:r>
        <w:rPr>
          <w:rStyle w:val="eop"/>
          <w:rFonts w:ascii="Arial" w:hAnsi="Arial" w:cs="Arial"/>
        </w:rPr>
        <w:t> </w:t>
      </w:r>
    </w:p>
    <w:p w14:paraId="12940BEF" w14:textId="77777777" w:rsidR="00937A5E" w:rsidRDefault="00937A5E" w:rsidP="00937A5E">
      <w:pPr>
        <w:pStyle w:val="paragraph"/>
        <w:numPr>
          <w:ilvl w:val="0"/>
          <w:numId w:val="34"/>
        </w:numPr>
        <w:spacing w:before="0" w:beforeAutospacing="0" w:after="0" w:afterAutospacing="0"/>
        <w:textAlignment w:val="baseline"/>
        <w:rPr>
          <w:rFonts w:ascii="Segoe UI" w:hAnsi="Segoe UI" w:cs="Segoe UI"/>
          <w:color w:val="000000"/>
          <w:sz w:val="18"/>
          <w:szCs w:val="18"/>
        </w:rPr>
      </w:pPr>
      <w:r>
        <w:rPr>
          <w:rStyle w:val="normaltextrun"/>
          <w:rFonts w:ascii="Arial" w:hAnsi="Arial" w:cs="Arial"/>
        </w:rPr>
        <w:t>EPPI-Centre </w:t>
      </w:r>
      <w:r>
        <w:rPr>
          <w:rStyle w:val="eop"/>
          <w:rFonts w:ascii="Arial" w:hAnsi="Arial" w:cs="Arial"/>
        </w:rPr>
        <w:t> </w:t>
      </w:r>
    </w:p>
    <w:p w14:paraId="549A7E6E" w14:textId="77777777" w:rsidR="00937A5E" w:rsidRPr="00E12FFD" w:rsidRDefault="00937A5E" w:rsidP="00937A5E">
      <w:pPr>
        <w:pStyle w:val="paragraph"/>
        <w:numPr>
          <w:ilvl w:val="0"/>
          <w:numId w:val="34"/>
        </w:numPr>
        <w:spacing w:before="0" w:beforeAutospacing="0" w:after="0" w:afterAutospacing="0"/>
        <w:textAlignment w:val="baseline"/>
        <w:rPr>
          <w:rStyle w:val="normaltextrun"/>
          <w:rFonts w:ascii="Segoe UI" w:hAnsi="Segoe UI" w:cs="Segoe UI"/>
          <w:color w:val="000000"/>
          <w:sz w:val="18"/>
          <w:szCs w:val="18"/>
        </w:rPr>
      </w:pPr>
      <w:r>
        <w:rPr>
          <w:rStyle w:val="normaltextrun"/>
          <w:rFonts w:ascii="Arial" w:hAnsi="Arial" w:cs="Arial"/>
        </w:rPr>
        <w:t>Quantitative Social Science </w:t>
      </w:r>
      <w:r>
        <w:rPr>
          <w:rStyle w:val="eop"/>
          <w:rFonts w:ascii="Arial" w:hAnsi="Arial" w:cs="Arial"/>
        </w:rPr>
        <w:t> </w:t>
      </w:r>
      <w:r>
        <w:rPr>
          <w:rStyle w:val="normaltextrun"/>
          <w:rFonts w:ascii="Arial" w:hAnsi="Arial" w:cs="Arial"/>
        </w:rPr>
        <w:t xml:space="preserve"> </w:t>
      </w:r>
    </w:p>
    <w:p w14:paraId="45F11B0D" w14:textId="77777777" w:rsidR="00937A5E" w:rsidRDefault="00937A5E" w:rsidP="00937A5E">
      <w:pPr>
        <w:pStyle w:val="paragraph"/>
        <w:numPr>
          <w:ilvl w:val="0"/>
          <w:numId w:val="34"/>
        </w:numPr>
        <w:spacing w:before="0" w:beforeAutospacing="0" w:after="0" w:afterAutospacing="0"/>
        <w:textAlignment w:val="baseline"/>
        <w:rPr>
          <w:rFonts w:ascii="Segoe UI" w:hAnsi="Segoe UI" w:cs="Segoe UI"/>
          <w:color w:val="000000"/>
          <w:sz w:val="18"/>
          <w:szCs w:val="18"/>
        </w:rPr>
      </w:pPr>
      <w:r>
        <w:rPr>
          <w:rStyle w:val="normaltextrun"/>
          <w:rFonts w:ascii="Arial" w:hAnsi="Arial" w:cs="Arial"/>
        </w:rPr>
        <w:t>Social Science Research Unit </w:t>
      </w:r>
      <w:r>
        <w:rPr>
          <w:rStyle w:val="eop"/>
          <w:rFonts w:ascii="Arial" w:hAnsi="Arial" w:cs="Arial"/>
        </w:rPr>
        <w:t> </w:t>
      </w:r>
    </w:p>
    <w:p w14:paraId="4DA79A70" w14:textId="77777777" w:rsidR="00937A5E" w:rsidRDefault="00937A5E" w:rsidP="00937A5E">
      <w:pPr>
        <w:pStyle w:val="paragraph"/>
        <w:numPr>
          <w:ilvl w:val="0"/>
          <w:numId w:val="34"/>
        </w:numPr>
        <w:spacing w:before="0" w:beforeAutospacing="0" w:after="0" w:afterAutospacing="0"/>
        <w:textAlignment w:val="baseline"/>
        <w:rPr>
          <w:rFonts w:ascii="Segoe UI" w:hAnsi="Segoe UI" w:cs="Segoe UI"/>
          <w:color w:val="000000"/>
          <w:sz w:val="18"/>
          <w:szCs w:val="18"/>
        </w:rPr>
      </w:pPr>
      <w:r>
        <w:rPr>
          <w:rStyle w:val="normaltextrun"/>
          <w:rFonts w:ascii="Arial" w:hAnsi="Arial" w:cs="Arial"/>
        </w:rPr>
        <w:t>Thomas Coram Research Unit </w:t>
      </w:r>
      <w:r>
        <w:rPr>
          <w:rStyle w:val="eop"/>
          <w:rFonts w:ascii="Arial" w:hAnsi="Arial" w:cs="Arial"/>
        </w:rPr>
        <w:t> </w:t>
      </w:r>
    </w:p>
    <w:p w14:paraId="31DC96ED" w14:textId="77777777" w:rsidR="00937A5E" w:rsidRDefault="00937A5E" w:rsidP="00937A5E">
      <w:pPr>
        <w:pStyle w:val="paragraph"/>
        <w:spacing w:before="0" w:beforeAutospacing="0" w:after="0" w:afterAutospacing="0"/>
        <w:ind w:firstLine="70"/>
        <w:textAlignment w:val="baseline"/>
        <w:rPr>
          <w:rFonts w:ascii="Segoe UI" w:hAnsi="Segoe UI" w:cs="Segoe UI"/>
          <w:color w:val="000000"/>
          <w:sz w:val="18"/>
          <w:szCs w:val="18"/>
        </w:rPr>
      </w:pPr>
    </w:p>
    <w:p w14:paraId="7696CC93" w14:textId="77777777" w:rsidR="00937A5E" w:rsidRDefault="00937A5E" w:rsidP="00937A5E">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rPr>
        <w:t> </w:t>
      </w:r>
      <w:r>
        <w:rPr>
          <w:rStyle w:val="normaltextrun"/>
          <w:rFonts w:ascii="Arial" w:hAnsi="Arial" w:cs="Arial"/>
        </w:rPr>
        <w:t>Our strategy is to exploit and promote our key characteristics: </w:t>
      </w:r>
      <w:r>
        <w:rPr>
          <w:rStyle w:val="eop"/>
          <w:rFonts w:ascii="Arial" w:hAnsi="Arial" w:cs="Arial"/>
        </w:rPr>
        <w:t> </w:t>
      </w:r>
    </w:p>
    <w:p w14:paraId="12331260" w14:textId="77777777" w:rsidR="00937A5E" w:rsidRDefault="00937A5E" w:rsidP="00937A5E">
      <w:pPr>
        <w:pStyle w:val="paragraph"/>
        <w:numPr>
          <w:ilvl w:val="0"/>
          <w:numId w:val="31"/>
        </w:numPr>
        <w:spacing w:before="0" w:beforeAutospacing="0" w:after="0" w:afterAutospacing="0"/>
        <w:ind w:left="1080" w:firstLine="0"/>
        <w:textAlignment w:val="baseline"/>
        <w:rPr>
          <w:rFonts w:ascii="Arial" w:hAnsi="Arial" w:cs="Arial"/>
          <w:color w:val="000000"/>
        </w:rPr>
      </w:pPr>
      <w:proofErr w:type="gramStart"/>
      <w:r>
        <w:rPr>
          <w:rStyle w:val="normaltextrun"/>
          <w:rFonts w:ascii="Arial" w:hAnsi="Arial" w:cs="Arial"/>
        </w:rPr>
        <w:t>All of</w:t>
      </w:r>
      <w:proofErr w:type="gramEnd"/>
      <w:r>
        <w:rPr>
          <w:rStyle w:val="normaltextrun"/>
          <w:rFonts w:ascii="Arial" w:hAnsi="Arial" w:cs="Arial"/>
        </w:rPr>
        <w:t> our centres are multidisciplinary, with staff drawn variously from sociology, social policy, demography, economics, psychology, anthropology and social statistics. </w:t>
      </w:r>
      <w:r>
        <w:rPr>
          <w:rStyle w:val="eop"/>
          <w:rFonts w:ascii="Arial" w:hAnsi="Arial" w:cs="Arial"/>
        </w:rPr>
        <w:t> </w:t>
      </w:r>
    </w:p>
    <w:p w14:paraId="4C54A0CD" w14:textId="77777777" w:rsidR="00937A5E" w:rsidRDefault="00937A5E" w:rsidP="00937A5E">
      <w:pPr>
        <w:pStyle w:val="paragraph"/>
        <w:numPr>
          <w:ilvl w:val="0"/>
          <w:numId w:val="31"/>
        </w:numPr>
        <w:spacing w:before="0" w:beforeAutospacing="0" w:after="0" w:afterAutospacing="0"/>
        <w:ind w:left="1080" w:firstLine="0"/>
        <w:textAlignment w:val="baseline"/>
        <w:rPr>
          <w:rFonts w:ascii="Arial" w:hAnsi="Arial" w:cs="Arial"/>
          <w:color w:val="000000"/>
        </w:rPr>
      </w:pPr>
      <w:r>
        <w:rPr>
          <w:rStyle w:val="normaltextrun"/>
          <w:rFonts w:ascii="Arial" w:hAnsi="Arial" w:cs="Arial"/>
        </w:rPr>
        <w:t>We are working across centres/units to promote cross-methodological, problem-solving interdisciplinary research on </w:t>
      </w:r>
      <w:proofErr w:type="gramStart"/>
      <w:r>
        <w:rPr>
          <w:rStyle w:val="normaltextrun"/>
          <w:rFonts w:ascii="Arial" w:hAnsi="Arial" w:cs="Arial"/>
        </w:rPr>
        <w:t>particular themes</w:t>
      </w:r>
      <w:proofErr w:type="gramEnd"/>
      <w:r>
        <w:rPr>
          <w:rStyle w:val="normaltextrun"/>
          <w:rFonts w:ascii="Arial" w:hAnsi="Arial" w:cs="Arial"/>
        </w:rPr>
        <w:t> where we have outstanding scholarship and critical mass, e.g. gender, families, work, inequalities, migration, bio-social interactions. </w:t>
      </w:r>
      <w:r>
        <w:rPr>
          <w:rStyle w:val="eop"/>
          <w:rFonts w:ascii="Arial" w:hAnsi="Arial" w:cs="Arial"/>
        </w:rPr>
        <w:t> </w:t>
      </w:r>
    </w:p>
    <w:p w14:paraId="65A9AD97" w14:textId="77777777" w:rsidR="00937A5E" w:rsidRDefault="00937A5E" w:rsidP="00937A5E">
      <w:pPr>
        <w:pStyle w:val="paragraph"/>
        <w:numPr>
          <w:ilvl w:val="0"/>
          <w:numId w:val="31"/>
        </w:numPr>
        <w:spacing w:before="0" w:beforeAutospacing="0" w:after="0" w:afterAutospacing="0"/>
        <w:ind w:left="1080" w:firstLine="0"/>
        <w:textAlignment w:val="baseline"/>
        <w:rPr>
          <w:rFonts w:ascii="Arial" w:hAnsi="Arial" w:cs="Arial"/>
          <w:color w:val="000000"/>
        </w:rPr>
      </w:pPr>
      <w:r>
        <w:rPr>
          <w:rStyle w:val="normaltextrun"/>
          <w:rFonts w:ascii="Arial" w:hAnsi="Arial" w:cs="Arial"/>
        </w:rPr>
        <w:t>We are tackling major social challenges, e.g. on how societies support family wellbeing, gender equality and economic prosperity. </w:t>
      </w:r>
      <w:r>
        <w:rPr>
          <w:rStyle w:val="eop"/>
          <w:rFonts w:ascii="Arial" w:hAnsi="Arial" w:cs="Arial"/>
        </w:rPr>
        <w:t> </w:t>
      </w:r>
    </w:p>
    <w:p w14:paraId="397560E2" w14:textId="77777777" w:rsidR="00937A5E" w:rsidRDefault="00937A5E" w:rsidP="00937A5E">
      <w:pPr>
        <w:pStyle w:val="paragraph"/>
        <w:numPr>
          <w:ilvl w:val="0"/>
          <w:numId w:val="32"/>
        </w:numPr>
        <w:spacing w:before="0" w:beforeAutospacing="0" w:after="0" w:afterAutospacing="0"/>
        <w:ind w:left="1080" w:firstLine="0"/>
        <w:textAlignment w:val="baseline"/>
        <w:rPr>
          <w:rFonts w:ascii="Arial" w:hAnsi="Arial" w:cs="Arial"/>
          <w:color w:val="000000"/>
          <w:sz w:val="20"/>
          <w:szCs w:val="20"/>
        </w:rPr>
      </w:pPr>
      <w:r>
        <w:rPr>
          <w:rStyle w:val="normaltextrun"/>
          <w:rFonts w:ascii="Arial" w:hAnsi="Arial" w:cs="Arial"/>
        </w:rPr>
        <w:t>We have a central role in sociological studies at UCL, with staff working on empirically and theoretically rich research. </w:t>
      </w:r>
      <w:r>
        <w:rPr>
          <w:rStyle w:val="eop"/>
          <w:rFonts w:ascii="Arial" w:hAnsi="Arial" w:cs="Arial"/>
        </w:rPr>
        <w:t> </w:t>
      </w:r>
    </w:p>
    <w:p w14:paraId="67128E93" w14:textId="77777777" w:rsidR="00937A5E" w:rsidRDefault="00937A5E" w:rsidP="00937A5E">
      <w:pPr>
        <w:pStyle w:val="paragraph"/>
        <w:numPr>
          <w:ilvl w:val="0"/>
          <w:numId w:val="32"/>
        </w:numPr>
        <w:spacing w:before="0" w:beforeAutospacing="0" w:after="0" w:afterAutospacing="0"/>
        <w:ind w:left="1080" w:firstLine="0"/>
        <w:textAlignment w:val="baseline"/>
        <w:rPr>
          <w:rFonts w:ascii="Arial" w:hAnsi="Arial" w:cs="Arial"/>
          <w:color w:val="000000"/>
        </w:rPr>
      </w:pPr>
      <w:r>
        <w:rPr>
          <w:rStyle w:val="normaltextrun"/>
          <w:rFonts w:ascii="Arial" w:hAnsi="Arial" w:cs="Arial"/>
        </w:rPr>
        <w:t>Our work is increasingly transgressing the boundaries of academic social science, taking us into life sciences (health, social epidemiology, biosocial research), natural sciences (information science, environmental science) and the humanities (peacebuilding, creative arts).  </w:t>
      </w:r>
      <w:r>
        <w:rPr>
          <w:rStyle w:val="eop"/>
          <w:rFonts w:ascii="Arial" w:hAnsi="Arial" w:cs="Arial"/>
        </w:rPr>
        <w:t> </w:t>
      </w:r>
    </w:p>
    <w:p w14:paraId="4DF47A63" w14:textId="77777777" w:rsidR="00937A5E" w:rsidRDefault="00937A5E" w:rsidP="00937A5E">
      <w:pPr>
        <w:pStyle w:val="paragraph"/>
        <w:numPr>
          <w:ilvl w:val="0"/>
          <w:numId w:val="32"/>
        </w:numPr>
        <w:spacing w:before="0" w:beforeAutospacing="0" w:after="0" w:afterAutospacing="0"/>
        <w:ind w:left="1080" w:firstLine="0"/>
        <w:textAlignment w:val="baseline"/>
        <w:rPr>
          <w:rFonts w:ascii="Arial" w:hAnsi="Arial" w:cs="Arial"/>
          <w:color w:val="000000"/>
        </w:rPr>
      </w:pPr>
      <w:r>
        <w:rPr>
          <w:rStyle w:val="normaltextrun"/>
          <w:rFonts w:ascii="Arial" w:hAnsi="Arial" w:cs="Arial"/>
        </w:rPr>
        <w:t>Our staff actively engage with public priorities in policy and practice (as seen in our many Impact Case Studies) and with networks for knowledge exchange.  </w:t>
      </w:r>
      <w:r>
        <w:rPr>
          <w:rStyle w:val="eop"/>
          <w:rFonts w:ascii="Arial" w:hAnsi="Arial" w:cs="Arial"/>
        </w:rPr>
        <w:t> </w:t>
      </w:r>
    </w:p>
    <w:p w14:paraId="370811C4" w14:textId="77777777" w:rsidR="00937A5E" w:rsidRDefault="00937A5E" w:rsidP="00937A5E">
      <w:pPr>
        <w:pStyle w:val="paragraph"/>
        <w:numPr>
          <w:ilvl w:val="0"/>
          <w:numId w:val="32"/>
        </w:numPr>
        <w:spacing w:before="0" w:beforeAutospacing="0" w:after="0" w:afterAutospacing="0"/>
        <w:ind w:left="1080" w:firstLine="0"/>
        <w:textAlignment w:val="baseline"/>
        <w:rPr>
          <w:rFonts w:ascii="Arial" w:hAnsi="Arial" w:cs="Arial"/>
          <w:color w:val="000000"/>
        </w:rPr>
      </w:pPr>
      <w:r>
        <w:rPr>
          <w:rStyle w:val="normaltextrun"/>
          <w:rFonts w:ascii="Arial" w:hAnsi="Arial" w:cs="Arial"/>
        </w:rPr>
        <w:t>We are active in the collection and curation of data as a public resource and in the development of research methods as well as in substantive research.  </w:t>
      </w:r>
      <w:r>
        <w:rPr>
          <w:rStyle w:val="eop"/>
          <w:rFonts w:ascii="Arial" w:hAnsi="Arial" w:cs="Arial"/>
        </w:rPr>
        <w:t> </w:t>
      </w:r>
    </w:p>
    <w:p w14:paraId="4B9E51F6" w14:textId="77777777" w:rsidR="00937A5E" w:rsidRDefault="00937A5E" w:rsidP="00937A5E">
      <w:pPr>
        <w:pStyle w:val="paragraph"/>
        <w:numPr>
          <w:ilvl w:val="0"/>
          <w:numId w:val="33"/>
        </w:numPr>
        <w:spacing w:before="0" w:beforeAutospacing="0" w:after="0" w:afterAutospacing="0"/>
        <w:ind w:left="1080" w:firstLine="0"/>
        <w:textAlignment w:val="baseline"/>
        <w:rPr>
          <w:rFonts w:ascii="Arial" w:hAnsi="Arial" w:cs="Arial"/>
          <w:color w:val="000000"/>
        </w:rPr>
      </w:pPr>
      <w:r>
        <w:rPr>
          <w:rStyle w:val="normaltextrun"/>
          <w:rFonts w:ascii="Arial" w:hAnsi="Arial" w:cs="Arial"/>
        </w:rPr>
        <w:t>We have a globally central position in longitudinal research, time use research, and systematic reviews.  </w:t>
      </w:r>
      <w:r>
        <w:rPr>
          <w:rStyle w:val="eop"/>
          <w:rFonts w:ascii="Arial" w:hAnsi="Arial" w:cs="Arial"/>
        </w:rPr>
        <w:t> </w:t>
      </w:r>
    </w:p>
    <w:p w14:paraId="13BB2855" w14:textId="77777777" w:rsidR="00937A5E" w:rsidRDefault="00937A5E" w:rsidP="00937A5E">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rPr>
        <w:t> </w:t>
      </w:r>
    </w:p>
    <w:p w14:paraId="0E06EFD1" w14:textId="24735C4F" w:rsidR="00937A5E" w:rsidRDefault="00937A5E" w:rsidP="00937A5E">
      <w:pPr>
        <w:pStyle w:val="paragraph"/>
        <w:spacing w:before="0" w:beforeAutospacing="0" w:after="0" w:afterAutospacing="0"/>
        <w:textAlignment w:val="baseline"/>
        <w:rPr>
          <w:rStyle w:val="eop"/>
          <w:rFonts w:ascii="Arial" w:hAnsi="Arial" w:cs="Arial"/>
        </w:rPr>
      </w:pPr>
      <w:r>
        <w:rPr>
          <w:rStyle w:val="normaltextrun"/>
          <w:rFonts w:ascii="Arial" w:hAnsi="Arial" w:cs="Arial"/>
        </w:rPr>
        <w:t xml:space="preserve">More than 180 academic, research, teaching, technical and professional service staff work in the department. In addition to the seven research </w:t>
      </w:r>
      <w:r>
        <w:rPr>
          <w:rStyle w:val="normaltextrun"/>
          <w:rFonts w:ascii="Arial" w:hAnsi="Arial" w:cs="Arial"/>
        </w:rPr>
        <w:lastRenderedPageBreak/>
        <w:t>centres, it is home to three undergraduate degrees, three </w:t>
      </w:r>
      <w:proofErr w:type="gramStart"/>
      <w:r>
        <w:rPr>
          <w:rStyle w:val="normaltextrun"/>
          <w:rFonts w:ascii="Arial" w:hAnsi="Arial" w:cs="Arial"/>
        </w:rPr>
        <w:t>masters</w:t>
      </w:r>
      <w:proofErr w:type="gramEnd"/>
      <w:r>
        <w:rPr>
          <w:rStyle w:val="normaltextrun"/>
          <w:rFonts w:ascii="Arial" w:hAnsi="Arial" w:cs="Arial"/>
        </w:rPr>
        <w:t> programmes and a thriving doctoral community. </w:t>
      </w:r>
      <w:r>
        <w:rPr>
          <w:rStyle w:val="eop"/>
          <w:rFonts w:ascii="Arial" w:hAnsi="Arial" w:cs="Arial"/>
        </w:rPr>
        <w:t> </w:t>
      </w:r>
    </w:p>
    <w:p w14:paraId="5EE3E5A8" w14:textId="77777777" w:rsidR="00937A5E" w:rsidRDefault="00937A5E" w:rsidP="00DD5476">
      <w:pPr>
        <w:spacing w:after="160" w:line="259" w:lineRule="auto"/>
        <w:rPr>
          <w:rFonts w:eastAsia="MS PGothic" w:cs="Times New Roman"/>
          <w:b/>
          <w:bCs/>
          <w:color w:val="548DD4" w:themeColor="text2" w:themeTint="99"/>
          <w:sz w:val="32"/>
          <w:szCs w:val="32"/>
          <w:lang w:eastAsia="ja-JP"/>
        </w:rPr>
      </w:pPr>
    </w:p>
    <w:p w14:paraId="671057BB" w14:textId="116C390D" w:rsidR="00750723" w:rsidRDefault="00750723" w:rsidP="00DD5476">
      <w:pPr>
        <w:spacing w:after="160" w:line="259" w:lineRule="auto"/>
        <w:rPr>
          <w:rFonts w:eastAsia="MS PGothic" w:cs="Times New Roman"/>
          <w:b/>
          <w:bCs/>
          <w:color w:val="548DD4" w:themeColor="text2" w:themeTint="99"/>
          <w:sz w:val="32"/>
          <w:szCs w:val="32"/>
          <w:lang w:eastAsia="ja-JP"/>
        </w:rPr>
      </w:pPr>
      <w:r w:rsidRPr="00C42A0F">
        <w:rPr>
          <w:rFonts w:eastAsia="MS PGothic" w:cs="Times New Roman"/>
          <w:b/>
          <w:bCs/>
          <w:color w:val="548DD4" w:themeColor="text2" w:themeTint="99"/>
          <w:sz w:val="32"/>
          <w:szCs w:val="32"/>
          <w:lang w:eastAsia="ja-JP"/>
        </w:rPr>
        <w:t>About the</w:t>
      </w:r>
      <w:r>
        <w:rPr>
          <w:rFonts w:eastAsia="MS PGothic" w:cs="Times New Roman"/>
          <w:b/>
          <w:bCs/>
          <w:color w:val="548DD4" w:themeColor="text2" w:themeTint="99"/>
          <w:sz w:val="32"/>
          <w:szCs w:val="32"/>
          <w:lang w:eastAsia="ja-JP"/>
        </w:rPr>
        <w:t xml:space="preserve"> Centre for Longitudinal Studies</w:t>
      </w:r>
    </w:p>
    <w:p w14:paraId="218C7F9B" w14:textId="77777777" w:rsidR="00750723" w:rsidRPr="00750723" w:rsidRDefault="00750723" w:rsidP="00750723">
      <w:pPr>
        <w:pStyle w:val="BodyText"/>
        <w:spacing w:before="1"/>
        <w:ind w:right="293"/>
        <w:rPr>
          <w:rFonts w:ascii="Arial" w:hAnsi="Arial" w:cs="Arial"/>
          <w:sz w:val="24"/>
          <w:szCs w:val="24"/>
        </w:rPr>
      </w:pPr>
      <w:r w:rsidRPr="00750723">
        <w:rPr>
          <w:rFonts w:ascii="Arial" w:hAnsi="Arial" w:cs="Arial"/>
          <w:sz w:val="24"/>
          <w:szCs w:val="24"/>
        </w:rPr>
        <w:t xml:space="preserve">The </w:t>
      </w:r>
      <w:hyperlink r:id="rId10">
        <w:r w:rsidRPr="00750723">
          <w:rPr>
            <w:rFonts w:ascii="Arial" w:hAnsi="Arial" w:cs="Arial"/>
            <w:color w:val="0000FF"/>
            <w:sz w:val="24"/>
            <w:szCs w:val="24"/>
            <w:u w:val="single" w:color="0000FF"/>
          </w:rPr>
          <w:t>Centre for Longitudinal Studies</w:t>
        </w:r>
        <w:r w:rsidRPr="00750723">
          <w:rPr>
            <w:rFonts w:ascii="Arial" w:hAnsi="Arial" w:cs="Arial"/>
            <w:color w:val="0000FF"/>
            <w:sz w:val="24"/>
            <w:szCs w:val="24"/>
          </w:rPr>
          <w:t xml:space="preserve"> </w:t>
        </w:r>
      </w:hyperlink>
      <w:r w:rsidRPr="00750723">
        <w:rPr>
          <w:rFonts w:ascii="Arial" w:hAnsi="Arial" w:cs="Arial"/>
          <w:sz w:val="24"/>
          <w:szCs w:val="24"/>
        </w:rPr>
        <w:t>is multidisciplinary research centre, and is funded by ESRC as a Resource Centre which leads</w:t>
      </w:r>
      <w:r w:rsidRPr="00750723">
        <w:rPr>
          <w:rFonts w:ascii="Arial" w:hAnsi="Arial" w:cs="Arial"/>
          <w:spacing w:val="-9"/>
          <w:sz w:val="24"/>
          <w:szCs w:val="24"/>
        </w:rPr>
        <w:t xml:space="preserve"> </w:t>
      </w:r>
      <w:r w:rsidRPr="00750723">
        <w:rPr>
          <w:rFonts w:ascii="Arial" w:hAnsi="Arial" w:cs="Arial"/>
          <w:sz w:val="24"/>
          <w:szCs w:val="24"/>
        </w:rPr>
        <w:t>four</w:t>
      </w:r>
      <w:r w:rsidRPr="00750723">
        <w:rPr>
          <w:rFonts w:ascii="Arial" w:hAnsi="Arial" w:cs="Arial"/>
          <w:spacing w:val="-10"/>
          <w:sz w:val="24"/>
          <w:szCs w:val="24"/>
        </w:rPr>
        <w:t xml:space="preserve"> </w:t>
      </w:r>
      <w:r w:rsidRPr="00750723">
        <w:rPr>
          <w:rFonts w:ascii="Arial" w:hAnsi="Arial" w:cs="Arial"/>
          <w:sz w:val="24"/>
          <w:szCs w:val="24"/>
        </w:rPr>
        <w:t>of</w:t>
      </w:r>
      <w:r w:rsidRPr="00750723">
        <w:rPr>
          <w:rFonts w:ascii="Arial" w:hAnsi="Arial" w:cs="Arial"/>
          <w:spacing w:val="-8"/>
          <w:sz w:val="24"/>
          <w:szCs w:val="24"/>
        </w:rPr>
        <w:t xml:space="preserve"> </w:t>
      </w:r>
      <w:r w:rsidRPr="00750723">
        <w:rPr>
          <w:rFonts w:ascii="Arial" w:hAnsi="Arial" w:cs="Arial"/>
          <w:sz w:val="24"/>
          <w:szCs w:val="24"/>
        </w:rPr>
        <w:t>Britain's</w:t>
      </w:r>
      <w:r w:rsidRPr="00750723">
        <w:rPr>
          <w:rFonts w:ascii="Arial" w:hAnsi="Arial" w:cs="Arial"/>
          <w:spacing w:val="-9"/>
          <w:sz w:val="24"/>
          <w:szCs w:val="24"/>
        </w:rPr>
        <w:t xml:space="preserve"> </w:t>
      </w:r>
      <w:r w:rsidRPr="00750723">
        <w:rPr>
          <w:rFonts w:ascii="Arial" w:hAnsi="Arial" w:cs="Arial"/>
          <w:sz w:val="24"/>
          <w:szCs w:val="24"/>
        </w:rPr>
        <w:t>internationally</w:t>
      </w:r>
      <w:r w:rsidRPr="00750723">
        <w:rPr>
          <w:rFonts w:ascii="Arial" w:hAnsi="Arial" w:cs="Arial"/>
          <w:spacing w:val="-9"/>
          <w:sz w:val="24"/>
          <w:szCs w:val="24"/>
        </w:rPr>
        <w:t xml:space="preserve"> </w:t>
      </w:r>
      <w:r w:rsidRPr="00750723">
        <w:rPr>
          <w:rFonts w:ascii="Arial" w:hAnsi="Arial" w:cs="Arial"/>
          <w:sz w:val="24"/>
          <w:szCs w:val="24"/>
        </w:rPr>
        <w:t>renowned cohort studies:</w:t>
      </w:r>
    </w:p>
    <w:p w14:paraId="26080F10" w14:textId="77777777" w:rsidR="00750723" w:rsidRPr="00750723" w:rsidRDefault="00750723" w:rsidP="00750723">
      <w:pPr>
        <w:pStyle w:val="BodyText"/>
        <w:rPr>
          <w:rFonts w:ascii="Arial" w:hAnsi="Arial" w:cs="Arial"/>
          <w:sz w:val="24"/>
          <w:szCs w:val="24"/>
        </w:rPr>
      </w:pPr>
    </w:p>
    <w:p w14:paraId="1E36A3AB" w14:textId="77777777" w:rsidR="00750723" w:rsidRPr="00750723" w:rsidRDefault="00750723" w:rsidP="00750723">
      <w:pPr>
        <w:pStyle w:val="ListParagraph"/>
        <w:widowControl w:val="0"/>
        <w:numPr>
          <w:ilvl w:val="0"/>
          <w:numId w:val="36"/>
        </w:numPr>
        <w:tabs>
          <w:tab w:val="left" w:pos="866"/>
          <w:tab w:val="left" w:pos="867"/>
        </w:tabs>
        <w:autoSpaceDE w:val="0"/>
        <w:autoSpaceDN w:val="0"/>
        <w:spacing w:before="1" w:line="245" w:lineRule="exact"/>
        <w:rPr>
          <w:rFonts w:cs="Arial"/>
        </w:rPr>
      </w:pPr>
      <w:r w:rsidRPr="00750723">
        <w:rPr>
          <w:rFonts w:cs="Arial"/>
        </w:rPr>
        <w:t>1958</w:t>
      </w:r>
      <w:r w:rsidRPr="00750723">
        <w:rPr>
          <w:rFonts w:cs="Arial"/>
          <w:spacing w:val="-8"/>
        </w:rPr>
        <w:t xml:space="preserve"> </w:t>
      </w:r>
      <w:r w:rsidRPr="00750723">
        <w:rPr>
          <w:rFonts w:cs="Arial"/>
        </w:rPr>
        <w:t>National</w:t>
      </w:r>
      <w:r w:rsidRPr="00750723">
        <w:rPr>
          <w:rFonts w:cs="Arial"/>
          <w:spacing w:val="-8"/>
        </w:rPr>
        <w:t xml:space="preserve"> </w:t>
      </w:r>
      <w:r w:rsidRPr="00750723">
        <w:rPr>
          <w:rFonts w:cs="Arial"/>
        </w:rPr>
        <w:t>Child</w:t>
      </w:r>
      <w:r w:rsidRPr="00750723">
        <w:rPr>
          <w:rFonts w:cs="Arial"/>
          <w:spacing w:val="-7"/>
        </w:rPr>
        <w:t xml:space="preserve"> </w:t>
      </w:r>
      <w:r w:rsidRPr="00750723">
        <w:rPr>
          <w:rFonts w:cs="Arial"/>
        </w:rPr>
        <w:t>Development</w:t>
      </w:r>
      <w:r w:rsidRPr="00750723">
        <w:rPr>
          <w:rFonts w:cs="Arial"/>
          <w:spacing w:val="-9"/>
        </w:rPr>
        <w:t xml:space="preserve"> </w:t>
      </w:r>
      <w:r w:rsidRPr="00750723">
        <w:rPr>
          <w:rFonts w:cs="Arial"/>
        </w:rPr>
        <w:t>Study</w:t>
      </w:r>
      <w:r w:rsidRPr="00750723">
        <w:rPr>
          <w:rFonts w:cs="Arial"/>
          <w:spacing w:val="-8"/>
        </w:rPr>
        <w:t xml:space="preserve"> </w:t>
      </w:r>
      <w:r w:rsidRPr="00750723">
        <w:rPr>
          <w:rFonts w:cs="Arial"/>
          <w:spacing w:val="-2"/>
        </w:rPr>
        <w:t>(NCDS)</w:t>
      </w:r>
    </w:p>
    <w:p w14:paraId="31319C35" w14:textId="77777777" w:rsidR="00750723" w:rsidRPr="00750723" w:rsidRDefault="00750723" w:rsidP="00750723">
      <w:pPr>
        <w:pStyle w:val="ListParagraph"/>
        <w:widowControl w:val="0"/>
        <w:numPr>
          <w:ilvl w:val="0"/>
          <w:numId w:val="36"/>
        </w:numPr>
        <w:tabs>
          <w:tab w:val="left" w:pos="866"/>
          <w:tab w:val="left" w:pos="867"/>
        </w:tabs>
        <w:autoSpaceDE w:val="0"/>
        <w:autoSpaceDN w:val="0"/>
        <w:spacing w:line="244" w:lineRule="exact"/>
        <w:rPr>
          <w:rFonts w:cs="Arial"/>
        </w:rPr>
      </w:pPr>
      <w:r w:rsidRPr="00750723">
        <w:rPr>
          <w:rFonts w:cs="Arial"/>
        </w:rPr>
        <w:t>1970</w:t>
      </w:r>
      <w:r w:rsidRPr="00750723">
        <w:rPr>
          <w:rFonts w:cs="Arial"/>
          <w:spacing w:val="-6"/>
        </w:rPr>
        <w:t xml:space="preserve"> </w:t>
      </w:r>
      <w:r w:rsidRPr="00750723">
        <w:rPr>
          <w:rFonts w:cs="Arial"/>
        </w:rPr>
        <w:t>British</w:t>
      </w:r>
      <w:r w:rsidRPr="00750723">
        <w:rPr>
          <w:rFonts w:cs="Arial"/>
          <w:spacing w:val="-8"/>
        </w:rPr>
        <w:t xml:space="preserve"> </w:t>
      </w:r>
      <w:r w:rsidRPr="00750723">
        <w:rPr>
          <w:rFonts w:cs="Arial"/>
        </w:rPr>
        <w:t>Cohort</w:t>
      </w:r>
      <w:r w:rsidRPr="00750723">
        <w:rPr>
          <w:rFonts w:cs="Arial"/>
          <w:spacing w:val="-5"/>
        </w:rPr>
        <w:t xml:space="preserve"> </w:t>
      </w:r>
      <w:r w:rsidRPr="00750723">
        <w:rPr>
          <w:rFonts w:cs="Arial"/>
        </w:rPr>
        <w:t>Study</w:t>
      </w:r>
      <w:r w:rsidRPr="00750723">
        <w:rPr>
          <w:rFonts w:cs="Arial"/>
          <w:spacing w:val="-7"/>
        </w:rPr>
        <w:t xml:space="preserve"> </w:t>
      </w:r>
      <w:r w:rsidRPr="00750723">
        <w:rPr>
          <w:rFonts w:cs="Arial"/>
          <w:spacing w:val="-2"/>
        </w:rPr>
        <w:t>(BCS70)</w:t>
      </w:r>
    </w:p>
    <w:p w14:paraId="574262DC" w14:textId="77777777" w:rsidR="00750723" w:rsidRPr="00750723" w:rsidRDefault="00750723" w:rsidP="00750723">
      <w:pPr>
        <w:pStyle w:val="ListParagraph"/>
        <w:widowControl w:val="0"/>
        <w:numPr>
          <w:ilvl w:val="0"/>
          <w:numId w:val="36"/>
        </w:numPr>
        <w:tabs>
          <w:tab w:val="left" w:pos="866"/>
          <w:tab w:val="left" w:pos="867"/>
        </w:tabs>
        <w:autoSpaceDE w:val="0"/>
        <w:autoSpaceDN w:val="0"/>
        <w:spacing w:before="3" w:line="235" w:lineRule="auto"/>
        <w:ind w:right="414"/>
        <w:rPr>
          <w:rFonts w:cs="Arial"/>
        </w:rPr>
      </w:pPr>
      <w:r w:rsidRPr="00750723">
        <w:rPr>
          <w:rFonts w:cs="Arial"/>
        </w:rPr>
        <w:t>Next</w:t>
      </w:r>
      <w:r w:rsidRPr="00750723">
        <w:rPr>
          <w:rFonts w:cs="Arial"/>
          <w:spacing w:val="-8"/>
        </w:rPr>
        <w:t xml:space="preserve"> </w:t>
      </w:r>
      <w:r w:rsidRPr="00750723">
        <w:rPr>
          <w:rFonts w:cs="Arial"/>
        </w:rPr>
        <w:t>Steps</w:t>
      </w:r>
      <w:r w:rsidRPr="00750723">
        <w:rPr>
          <w:rFonts w:cs="Arial"/>
          <w:spacing w:val="-6"/>
        </w:rPr>
        <w:t xml:space="preserve"> </w:t>
      </w:r>
      <w:r w:rsidRPr="00750723">
        <w:rPr>
          <w:rFonts w:cs="Arial"/>
        </w:rPr>
        <w:t>(formerly</w:t>
      </w:r>
      <w:r w:rsidRPr="00750723">
        <w:rPr>
          <w:rFonts w:cs="Arial"/>
          <w:spacing w:val="-7"/>
        </w:rPr>
        <w:t xml:space="preserve"> </w:t>
      </w:r>
      <w:r w:rsidRPr="00750723">
        <w:rPr>
          <w:rFonts w:cs="Arial"/>
        </w:rPr>
        <w:t>the</w:t>
      </w:r>
      <w:r w:rsidRPr="00750723">
        <w:rPr>
          <w:rFonts w:cs="Arial"/>
          <w:spacing w:val="-8"/>
        </w:rPr>
        <w:t xml:space="preserve"> </w:t>
      </w:r>
      <w:r w:rsidRPr="00750723">
        <w:rPr>
          <w:rFonts w:cs="Arial"/>
        </w:rPr>
        <w:t>Longitudinal</w:t>
      </w:r>
      <w:r w:rsidRPr="00750723">
        <w:rPr>
          <w:rFonts w:cs="Arial"/>
          <w:spacing w:val="-7"/>
        </w:rPr>
        <w:t xml:space="preserve"> </w:t>
      </w:r>
      <w:r w:rsidRPr="00750723">
        <w:rPr>
          <w:rFonts w:cs="Arial"/>
        </w:rPr>
        <w:t>Study</w:t>
      </w:r>
      <w:r w:rsidRPr="00750723">
        <w:rPr>
          <w:rFonts w:cs="Arial"/>
          <w:spacing w:val="-6"/>
        </w:rPr>
        <w:t xml:space="preserve"> </w:t>
      </w:r>
      <w:r w:rsidRPr="00750723">
        <w:rPr>
          <w:rFonts w:cs="Arial"/>
        </w:rPr>
        <w:t>of Young People in England)</w:t>
      </w:r>
    </w:p>
    <w:p w14:paraId="28D7884F" w14:textId="77777777" w:rsidR="00750723" w:rsidRPr="00750723" w:rsidRDefault="00750723" w:rsidP="00750723">
      <w:pPr>
        <w:pStyle w:val="ListParagraph"/>
        <w:widowControl w:val="0"/>
        <w:numPr>
          <w:ilvl w:val="0"/>
          <w:numId w:val="36"/>
        </w:numPr>
        <w:tabs>
          <w:tab w:val="left" w:pos="866"/>
          <w:tab w:val="left" w:pos="867"/>
        </w:tabs>
        <w:autoSpaceDE w:val="0"/>
        <w:autoSpaceDN w:val="0"/>
        <w:spacing w:line="244" w:lineRule="exact"/>
        <w:rPr>
          <w:rFonts w:cs="Arial"/>
        </w:rPr>
      </w:pPr>
      <w:r w:rsidRPr="00750723">
        <w:rPr>
          <w:rFonts w:cs="Arial"/>
        </w:rPr>
        <w:t>Millennium</w:t>
      </w:r>
      <w:r w:rsidRPr="00750723">
        <w:rPr>
          <w:rFonts w:cs="Arial"/>
          <w:spacing w:val="-9"/>
        </w:rPr>
        <w:t xml:space="preserve"> </w:t>
      </w:r>
      <w:r w:rsidRPr="00750723">
        <w:rPr>
          <w:rFonts w:cs="Arial"/>
        </w:rPr>
        <w:t>Cohort</w:t>
      </w:r>
      <w:r w:rsidRPr="00750723">
        <w:rPr>
          <w:rFonts w:cs="Arial"/>
          <w:spacing w:val="-10"/>
        </w:rPr>
        <w:t xml:space="preserve"> </w:t>
      </w:r>
      <w:r w:rsidRPr="00750723">
        <w:rPr>
          <w:rFonts w:cs="Arial"/>
        </w:rPr>
        <w:t>Study</w:t>
      </w:r>
      <w:r w:rsidRPr="00750723">
        <w:rPr>
          <w:rFonts w:cs="Arial"/>
          <w:spacing w:val="-9"/>
        </w:rPr>
        <w:t xml:space="preserve"> </w:t>
      </w:r>
      <w:r w:rsidRPr="00750723">
        <w:rPr>
          <w:rFonts w:cs="Arial"/>
          <w:spacing w:val="-4"/>
        </w:rPr>
        <w:t>(MCS)</w:t>
      </w:r>
    </w:p>
    <w:p w14:paraId="6F95183C" w14:textId="77777777" w:rsidR="00750723" w:rsidRPr="006D7381" w:rsidRDefault="00750723" w:rsidP="00750723">
      <w:pPr>
        <w:tabs>
          <w:tab w:val="left" w:pos="866"/>
          <w:tab w:val="left" w:pos="867"/>
        </w:tabs>
        <w:spacing w:before="3" w:line="235" w:lineRule="auto"/>
        <w:ind w:left="142" w:right="-34"/>
      </w:pPr>
      <w:r w:rsidRPr="006D7381">
        <w:br/>
        <w:t>The Centre has also recently been funded to test the feasibility of establishing a new UK birth cohort study, the Early Life Cohort Feasibility Study (funded by ESRC), and is collaborating on two further new longitudinal studies, the Children of the 2020s (funded by DfE) and the Covid Social Mobility study (COSMO) (funded by UKRI).</w:t>
      </w:r>
    </w:p>
    <w:p w14:paraId="45CFB852" w14:textId="77777777" w:rsidR="00750723" w:rsidRPr="006D7381" w:rsidRDefault="00750723" w:rsidP="00750723">
      <w:pPr>
        <w:tabs>
          <w:tab w:val="left" w:pos="866"/>
          <w:tab w:val="left" w:pos="867"/>
        </w:tabs>
        <w:spacing w:before="3" w:line="235" w:lineRule="auto"/>
        <w:ind w:left="142" w:right="-39"/>
      </w:pPr>
    </w:p>
    <w:p w14:paraId="4CDF0BD0" w14:textId="77777777" w:rsidR="00750723" w:rsidRPr="006D7381" w:rsidRDefault="00750723" w:rsidP="00750723">
      <w:pPr>
        <w:tabs>
          <w:tab w:val="left" w:pos="866"/>
          <w:tab w:val="left" w:pos="867"/>
        </w:tabs>
        <w:spacing w:before="3" w:line="235" w:lineRule="auto"/>
        <w:ind w:left="142" w:right="-39"/>
      </w:pPr>
      <w:r w:rsidRPr="006D7381">
        <w:t xml:space="preserve">CLS has a wide set of collaborative links across UCL, UK and internationally, including a close collaboration with the MRC Unit for Lifelong Health and Ageing in the Faculty of Population Health Sciences in UCL, which leads the 1946 National Survey of Health and Development (NSHD), the oldest of the UK’s national birth cohort studies. </w:t>
      </w:r>
    </w:p>
    <w:p w14:paraId="23D5053A" w14:textId="77777777" w:rsidR="00750723" w:rsidRPr="006D7381" w:rsidRDefault="00750723" w:rsidP="00750723">
      <w:pPr>
        <w:tabs>
          <w:tab w:val="left" w:pos="866"/>
          <w:tab w:val="left" w:pos="867"/>
        </w:tabs>
        <w:spacing w:before="3" w:line="235" w:lineRule="auto"/>
        <w:ind w:left="142" w:right="-39"/>
      </w:pPr>
    </w:p>
    <w:p w14:paraId="3E3653AB" w14:textId="77777777" w:rsidR="00750723" w:rsidRPr="006D7381" w:rsidRDefault="00750723" w:rsidP="00750723">
      <w:pPr>
        <w:tabs>
          <w:tab w:val="left" w:pos="866"/>
          <w:tab w:val="left" w:pos="867"/>
        </w:tabs>
        <w:spacing w:before="3" w:line="235" w:lineRule="auto"/>
        <w:ind w:left="142" w:right="-39"/>
      </w:pPr>
      <w:r w:rsidRPr="006D7381">
        <w:t xml:space="preserve">The cohort studies follow individuals throughout their lives. They involve multiple surveys, together with other </w:t>
      </w:r>
      <w:proofErr w:type="spellStart"/>
      <w:r w:rsidRPr="006D7381">
        <w:t>specialised</w:t>
      </w:r>
      <w:proofErr w:type="spellEnd"/>
      <w:r w:rsidRPr="006D7381">
        <w:t xml:space="preserve"> forms of data collection (for example physical measurements and biological samples), and linkages to administrative records. The information collected is broad, covering areas as diverse as education, employment, and income, family and parenting, physical and mental health, and social attitudes. </w:t>
      </w:r>
    </w:p>
    <w:p w14:paraId="4534998B" w14:textId="77777777" w:rsidR="00750723" w:rsidRPr="006D7381" w:rsidRDefault="00750723" w:rsidP="00750723">
      <w:pPr>
        <w:tabs>
          <w:tab w:val="left" w:pos="866"/>
          <w:tab w:val="left" w:pos="867"/>
        </w:tabs>
        <w:spacing w:before="3" w:line="235" w:lineRule="auto"/>
        <w:ind w:left="142" w:right="-39"/>
      </w:pPr>
    </w:p>
    <w:p w14:paraId="0DF33BD8" w14:textId="77777777" w:rsidR="00750723" w:rsidRPr="006D7381" w:rsidRDefault="00750723" w:rsidP="00750723">
      <w:pPr>
        <w:tabs>
          <w:tab w:val="left" w:pos="866"/>
          <w:tab w:val="left" w:pos="867"/>
        </w:tabs>
        <w:spacing w:before="3" w:line="235" w:lineRule="auto"/>
        <w:ind w:left="142" w:right="-39"/>
      </w:pPr>
      <w:r w:rsidRPr="006D7381">
        <w:t xml:space="preserve">CLS delivers a strong interdisciplinary research </w:t>
      </w:r>
      <w:proofErr w:type="spellStart"/>
      <w:r w:rsidRPr="006D7381">
        <w:t>programme</w:t>
      </w:r>
      <w:proofErr w:type="spellEnd"/>
      <w:r w:rsidRPr="006D7381">
        <w:t xml:space="preserve"> based on the CLS cohorts, including </w:t>
      </w:r>
      <w:proofErr w:type="spellStart"/>
      <w:r w:rsidRPr="006D7381">
        <w:t>programmes</w:t>
      </w:r>
      <w:proofErr w:type="spellEnd"/>
      <w:r w:rsidRPr="006D7381">
        <w:t xml:space="preserve"> of research on survey methodology and statistical methods. Our academic staff </w:t>
      </w:r>
      <w:proofErr w:type="spellStart"/>
      <w:r w:rsidRPr="006D7381">
        <w:t>specialise</w:t>
      </w:r>
      <w:proofErr w:type="spellEnd"/>
      <w:r w:rsidRPr="006D7381">
        <w:t xml:space="preserve"> in applying advanced quantitative methods to the cohort data to produce high quality research and inform policy in areas such as mental and physical health, </w:t>
      </w:r>
      <w:proofErr w:type="spellStart"/>
      <w:r w:rsidRPr="006D7381">
        <w:t>labour</w:t>
      </w:r>
      <w:proofErr w:type="spellEnd"/>
      <w:r w:rsidRPr="006D7381">
        <w:t xml:space="preserve"> markets, families, inequalities and social mobility, education and child development, and ageing.</w:t>
      </w:r>
    </w:p>
    <w:p w14:paraId="474B98D9" w14:textId="77777777" w:rsidR="00750723" w:rsidRPr="006D7381" w:rsidRDefault="00750723" w:rsidP="00750723">
      <w:pPr>
        <w:tabs>
          <w:tab w:val="left" w:pos="866"/>
          <w:tab w:val="left" w:pos="867"/>
        </w:tabs>
        <w:spacing w:before="3" w:line="235" w:lineRule="auto"/>
        <w:ind w:left="142" w:right="-39"/>
      </w:pPr>
    </w:p>
    <w:p w14:paraId="3A338C55" w14:textId="77777777" w:rsidR="00750723" w:rsidRPr="006D7381" w:rsidRDefault="00750723" w:rsidP="00750723">
      <w:pPr>
        <w:tabs>
          <w:tab w:val="left" w:pos="866"/>
          <w:tab w:val="left" w:pos="867"/>
        </w:tabs>
        <w:spacing w:before="3" w:line="235" w:lineRule="auto"/>
        <w:ind w:left="142" w:right="-39"/>
      </w:pPr>
      <w:r w:rsidRPr="006D7381">
        <w:lastRenderedPageBreak/>
        <w:t xml:space="preserve">CLS is a truly multidisciplinary group, and staff have backgrounds in economics, sociology, psychology, epidemiology, demography, social statistics, mixed-methods research, survey methods and data collection, data management, and techniques of policy evaluation. CLS combines academic excellence in research and scientific direction of the studies alongside outstanding professional staff who deliver the </w:t>
      </w:r>
      <w:proofErr w:type="gramStart"/>
      <w:r w:rsidRPr="006D7381">
        <w:t>studies, and</w:t>
      </w:r>
      <w:proofErr w:type="gramEnd"/>
      <w:r w:rsidRPr="006D7381">
        <w:t xml:space="preserve"> communicate their findings. CLS also commits considerable resources to assisting the wider research community in using its longitudinal resources.</w:t>
      </w:r>
    </w:p>
    <w:p w14:paraId="669B6800" w14:textId="77777777" w:rsidR="00750723" w:rsidRPr="006D7381" w:rsidRDefault="00750723" w:rsidP="00750723">
      <w:pPr>
        <w:tabs>
          <w:tab w:val="left" w:pos="866"/>
          <w:tab w:val="left" w:pos="867"/>
        </w:tabs>
        <w:spacing w:before="3" w:line="235" w:lineRule="auto"/>
        <w:ind w:left="142" w:right="-39"/>
      </w:pPr>
    </w:p>
    <w:p w14:paraId="72F1C102" w14:textId="77777777" w:rsidR="00750723" w:rsidRPr="006D7381" w:rsidRDefault="00750723" w:rsidP="00750723">
      <w:pPr>
        <w:tabs>
          <w:tab w:val="left" w:pos="866"/>
          <w:tab w:val="left" w:pos="867"/>
        </w:tabs>
        <w:spacing w:before="3" w:line="235" w:lineRule="auto"/>
        <w:ind w:left="142" w:right="-39"/>
      </w:pPr>
      <w:r w:rsidRPr="006D7381">
        <w:t xml:space="preserve">Our substantive and methodological research circulates in books, academic journals and in the CLS Working Paper series, as well as being widely disseminated through oral presentations and international conferences and workshops. Within the department CLS works very closely with colleagues in Quantitative Social Science in the delivery of undergraduate and postgraduate teaching and supervision, and through a joint seminar </w:t>
      </w:r>
      <w:proofErr w:type="spellStart"/>
      <w:r w:rsidRPr="006D7381">
        <w:t>programme</w:t>
      </w:r>
      <w:proofErr w:type="spellEnd"/>
      <w:r w:rsidRPr="006D7381">
        <w:t xml:space="preserve">, and CLOSER (a consortium which brings together a wide community of the UK’s longitudinal and cohort studies to </w:t>
      </w:r>
      <w:proofErr w:type="spellStart"/>
      <w:r w:rsidRPr="006D7381">
        <w:t>maximise</w:t>
      </w:r>
      <w:proofErr w:type="spellEnd"/>
      <w:r w:rsidRPr="006D7381">
        <w:t xml:space="preserve"> their use, value and impact).</w:t>
      </w:r>
    </w:p>
    <w:p w14:paraId="3A1802AB" w14:textId="77777777" w:rsidR="00750723" w:rsidRDefault="00750723" w:rsidP="00DD5476">
      <w:pPr>
        <w:spacing w:after="160" w:line="259" w:lineRule="auto"/>
        <w:rPr>
          <w:rFonts w:eastAsia="MS PGothic" w:cs="Times New Roman"/>
          <w:b/>
          <w:bCs/>
          <w:color w:val="548DD4" w:themeColor="text2" w:themeTint="99"/>
          <w:sz w:val="32"/>
          <w:szCs w:val="32"/>
          <w:lang w:eastAsia="ja-JP"/>
        </w:rPr>
      </w:pPr>
    </w:p>
    <w:p w14:paraId="008480D4" w14:textId="77777777" w:rsidR="00F553E2" w:rsidRDefault="00F553E2" w:rsidP="00995EDE">
      <w:pPr>
        <w:pStyle w:val="Heading2"/>
        <w:rPr>
          <w:color w:val="548DD4" w:themeColor="text2" w:themeTint="99"/>
        </w:rPr>
      </w:pPr>
    </w:p>
    <w:p w14:paraId="00568FAF" w14:textId="77777777" w:rsidR="00750723" w:rsidRPr="00750723" w:rsidRDefault="00750723" w:rsidP="00750723">
      <w:pPr>
        <w:rPr>
          <w:lang w:eastAsia="ja-JP"/>
        </w:rPr>
      </w:pPr>
    </w:p>
    <w:p w14:paraId="4E01B28F" w14:textId="77777777" w:rsidR="00F553E2" w:rsidRDefault="00F553E2" w:rsidP="00995EDE">
      <w:pPr>
        <w:pStyle w:val="Heading2"/>
        <w:rPr>
          <w:color w:val="548DD4" w:themeColor="text2" w:themeTint="99"/>
        </w:rPr>
      </w:pPr>
    </w:p>
    <w:p w14:paraId="0FAB8D37" w14:textId="77777777" w:rsidR="00F553E2" w:rsidRDefault="00F553E2" w:rsidP="00995EDE">
      <w:pPr>
        <w:pStyle w:val="Heading2"/>
        <w:rPr>
          <w:color w:val="548DD4" w:themeColor="text2" w:themeTint="99"/>
        </w:rPr>
      </w:pPr>
    </w:p>
    <w:p w14:paraId="5B49F304" w14:textId="77777777" w:rsidR="00F553E2" w:rsidRDefault="00F553E2" w:rsidP="00995EDE">
      <w:pPr>
        <w:pStyle w:val="Heading2"/>
        <w:rPr>
          <w:color w:val="548DD4" w:themeColor="text2" w:themeTint="99"/>
        </w:rPr>
      </w:pPr>
    </w:p>
    <w:p w14:paraId="37DEF70C" w14:textId="77777777" w:rsidR="00F553E2" w:rsidRDefault="00F553E2" w:rsidP="00995EDE">
      <w:pPr>
        <w:pStyle w:val="Heading2"/>
        <w:rPr>
          <w:color w:val="548DD4" w:themeColor="text2" w:themeTint="99"/>
        </w:rPr>
      </w:pPr>
    </w:p>
    <w:p w14:paraId="17057E87" w14:textId="77777777" w:rsidR="00F553E2" w:rsidRDefault="00F553E2" w:rsidP="00995EDE">
      <w:pPr>
        <w:pStyle w:val="Heading2"/>
        <w:rPr>
          <w:color w:val="548DD4" w:themeColor="text2" w:themeTint="99"/>
        </w:rPr>
      </w:pPr>
    </w:p>
    <w:p w14:paraId="40155E85" w14:textId="77777777" w:rsidR="00F553E2" w:rsidRDefault="00F553E2" w:rsidP="00F553E2">
      <w:pPr>
        <w:rPr>
          <w:lang w:eastAsia="ja-JP"/>
        </w:rPr>
      </w:pPr>
    </w:p>
    <w:p w14:paraId="0B401892" w14:textId="77777777" w:rsidR="00F553E2" w:rsidRDefault="00F553E2" w:rsidP="00F553E2">
      <w:pPr>
        <w:rPr>
          <w:lang w:eastAsia="ja-JP"/>
        </w:rPr>
      </w:pPr>
    </w:p>
    <w:p w14:paraId="62860DEB" w14:textId="77777777" w:rsidR="00F553E2" w:rsidRDefault="00F553E2" w:rsidP="00F553E2">
      <w:pPr>
        <w:rPr>
          <w:lang w:eastAsia="ja-JP"/>
        </w:rPr>
      </w:pPr>
    </w:p>
    <w:p w14:paraId="24C7A155" w14:textId="77777777" w:rsidR="00F553E2" w:rsidRDefault="00F553E2" w:rsidP="00F553E2">
      <w:pPr>
        <w:rPr>
          <w:lang w:eastAsia="ja-JP"/>
        </w:rPr>
      </w:pPr>
    </w:p>
    <w:p w14:paraId="0D73239C" w14:textId="77777777" w:rsidR="00F553E2" w:rsidRDefault="00F553E2" w:rsidP="00F553E2">
      <w:pPr>
        <w:rPr>
          <w:lang w:eastAsia="ja-JP"/>
        </w:rPr>
      </w:pPr>
    </w:p>
    <w:p w14:paraId="31641C15" w14:textId="77777777" w:rsidR="00F553E2" w:rsidRDefault="00F553E2" w:rsidP="00F553E2">
      <w:pPr>
        <w:rPr>
          <w:lang w:eastAsia="ja-JP"/>
        </w:rPr>
      </w:pPr>
    </w:p>
    <w:p w14:paraId="3B9DA77E" w14:textId="77777777" w:rsidR="00F553E2" w:rsidRPr="00F553E2" w:rsidRDefault="00F553E2" w:rsidP="00F553E2">
      <w:pPr>
        <w:rPr>
          <w:lang w:eastAsia="ja-JP"/>
        </w:rPr>
      </w:pPr>
    </w:p>
    <w:p w14:paraId="565BF1DA" w14:textId="77777777" w:rsidR="00F553E2" w:rsidRDefault="00F553E2" w:rsidP="00995EDE">
      <w:pPr>
        <w:pStyle w:val="Heading2"/>
        <w:rPr>
          <w:color w:val="548DD4" w:themeColor="text2" w:themeTint="99"/>
        </w:rPr>
      </w:pPr>
    </w:p>
    <w:p w14:paraId="07492A63" w14:textId="77777777" w:rsidR="00937A5E" w:rsidRPr="00937A5E" w:rsidRDefault="00937A5E" w:rsidP="00937A5E">
      <w:pPr>
        <w:rPr>
          <w:lang w:eastAsia="ja-JP"/>
        </w:rPr>
      </w:pPr>
    </w:p>
    <w:p w14:paraId="767232DC" w14:textId="77777777" w:rsidR="00F553E2" w:rsidRPr="00F553E2" w:rsidRDefault="00F553E2" w:rsidP="00F553E2">
      <w:pPr>
        <w:rPr>
          <w:lang w:eastAsia="ja-JP"/>
        </w:rPr>
      </w:pPr>
    </w:p>
    <w:p w14:paraId="23243968" w14:textId="5FF508B5" w:rsidR="00995EDE" w:rsidRPr="005F0B75" w:rsidRDefault="00995EDE" w:rsidP="00995EDE">
      <w:pPr>
        <w:pStyle w:val="Heading2"/>
        <w:rPr>
          <w:color w:val="548DD4" w:themeColor="text2" w:themeTint="99"/>
        </w:rPr>
      </w:pPr>
      <w:r w:rsidRPr="005F0B75">
        <w:rPr>
          <w:color w:val="548DD4" w:themeColor="text2" w:themeTint="99"/>
        </w:rPr>
        <w:lastRenderedPageBreak/>
        <w:t xml:space="preserve">Staff Benefits </w:t>
      </w:r>
    </w:p>
    <w:p w14:paraId="3FBB1F4D" w14:textId="77777777" w:rsidR="00995EDE" w:rsidRDefault="00995EDE" w:rsidP="00995EDE">
      <w:pPr>
        <w:pStyle w:val="Default"/>
      </w:pPr>
    </w:p>
    <w:p w14:paraId="08ACA29F" w14:textId="77777777" w:rsidR="00995EDE" w:rsidRPr="008006F6" w:rsidRDefault="00995EDE" w:rsidP="00995EDE">
      <w:pPr>
        <w:pStyle w:val="Default"/>
        <w:rPr>
          <w:color w:val="auto"/>
        </w:rPr>
      </w:pPr>
      <w:r w:rsidRPr="008006F6">
        <w:rPr>
          <w:color w:val="auto"/>
        </w:rPr>
        <w:t>UCL is a dynamic, global university based in one of the most exciting capital cities in the world. Not only does working at UCL offer the opportunity to work with game changers in your field</w:t>
      </w:r>
      <w:r>
        <w:rPr>
          <w:color w:val="auto"/>
        </w:rPr>
        <w:t>;</w:t>
      </w:r>
      <w:r w:rsidRPr="008006F6">
        <w:rPr>
          <w:color w:val="auto"/>
        </w:rPr>
        <w:t xml:space="preserve"> it also provides competitive terms, conditions</w:t>
      </w:r>
      <w:r>
        <w:rPr>
          <w:color w:val="auto"/>
        </w:rPr>
        <w:t>,</w:t>
      </w:r>
      <w:r w:rsidRPr="008006F6">
        <w:rPr>
          <w:color w:val="auto"/>
        </w:rPr>
        <w:t xml:space="preserve"> and benefits. </w:t>
      </w:r>
    </w:p>
    <w:p w14:paraId="61E7527A" w14:textId="77777777" w:rsidR="00995EDE" w:rsidRPr="008006F6" w:rsidRDefault="00995EDE" w:rsidP="00995EDE">
      <w:pPr>
        <w:pStyle w:val="Default"/>
        <w:rPr>
          <w:color w:val="auto"/>
        </w:rPr>
      </w:pPr>
    </w:p>
    <w:p w14:paraId="0253EC50" w14:textId="479D0A22" w:rsidR="00995EDE" w:rsidRDefault="00C07A1E" w:rsidP="00995EDE">
      <w:pPr>
        <w:pStyle w:val="Default"/>
        <w:rPr>
          <w:color w:val="auto"/>
        </w:rPr>
      </w:pPr>
      <w:r>
        <w:rPr>
          <w:color w:val="auto"/>
        </w:rPr>
        <w:t xml:space="preserve">Our </w:t>
      </w:r>
      <w:r w:rsidR="00995EDE" w:rsidRPr="008006F6">
        <w:rPr>
          <w:color w:val="auto"/>
        </w:rPr>
        <w:t>benefits and policies apply equally, whatever the sexual orientation and/or gender identity of employees. Benefits and policies relating to employees partners, includes both different sex and same sex partners.</w:t>
      </w:r>
    </w:p>
    <w:p w14:paraId="689D724E" w14:textId="77777777" w:rsidR="00995EDE" w:rsidRPr="00901AC4" w:rsidRDefault="00995EDE" w:rsidP="00995EDE">
      <w:pPr>
        <w:pStyle w:val="Default"/>
        <w:rPr>
          <w:color w:val="548DD4" w:themeColor="text2" w:themeTint="99"/>
        </w:rPr>
      </w:pPr>
    </w:p>
    <w:p w14:paraId="7B3711D8" w14:textId="77777777" w:rsidR="00995EDE" w:rsidRPr="00605E39" w:rsidRDefault="00995EDE" w:rsidP="00605E39">
      <w:pPr>
        <w:pStyle w:val="Default"/>
        <w:numPr>
          <w:ilvl w:val="0"/>
          <w:numId w:val="11"/>
        </w:numPr>
        <w:rPr>
          <w:color w:val="4F81BD" w:themeColor="accent1"/>
        </w:rPr>
      </w:pPr>
      <w:r w:rsidRPr="00605E39">
        <w:rPr>
          <w:color w:val="4F81BD" w:themeColor="accent1"/>
        </w:rPr>
        <w:t xml:space="preserve">Annual leave </w:t>
      </w:r>
    </w:p>
    <w:p w14:paraId="0AB497D0" w14:textId="4611A382" w:rsidR="00995EDE" w:rsidRPr="00605E39" w:rsidRDefault="00995EDE" w:rsidP="00995EDE">
      <w:pPr>
        <w:pStyle w:val="Default"/>
        <w:rPr>
          <w:rStyle w:val="Hyperlink"/>
          <w:color w:val="auto"/>
        </w:rPr>
      </w:pPr>
      <w:r w:rsidRPr="00605E39">
        <w:rPr>
          <w:color w:val="auto"/>
        </w:rPr>
        <w:t>27 days of annual leave plus six closure days at Christmas and Easter</w:t>
      </w:r>
      <w:r w:rsidR="0020794A">
        <w:rPr>
          <w:color w:val="auto"/>
        </w:rPr>
        <w:t xml:space="preserve"> (pro rata for part time staff)</w:t>
      </w:r>
      <w:r w:rsidRPr="00605E39">
        <w:rPr>
          <w:color w:val="auto"/>
        </w:rPr>
        <w:t xml:space="preserve"> as well as statutory holidays. </w:t>
      </w:r>
    </w:p>
    <w:p w14:paraId="4D30C248" w14:textId="77777777" w:rsidR="00995EDE" w:rsidRPr="00605E39" w:rsidRDefault="00995EDE" w:rsidP="00995EDE">
      <w:pPr>
        <w:pStyle w:val="Default"/>
        <w:rPr>
          <w:rStyle w:val="Hyperlink"/>
          <w:color w:val="auto"/>
        </w:rPr>
      </w:pPr>
    </w:p>
    <w:p w14:paraId="629A1514" w14:textId="77777777" w:rsidR="00995EDE" w:rsidRPr="00605E39" w:rsidRDefault="00995EDE" w:rsidP="00605E39">
      <w:pPr>
        <w:pStyle w:val="Default"/>
        <w:numPr>
          <w:ilvl w:val="0"/>
          <w:numId w:val="11"/>
        </w:numPr>
        <w:rPr>
          <w:rStyle w:val="Hyperlink"/>
          <w:color w:val="4F81BD" w:themeColor="accent1"/>
          <w:u w:val="none"/>
        </w:rPr>
      </w:pPr>
      <w:r w:rsidRPr="00605E39">
        <w:rPr>
          <w:rStyle w:val="Hyperlink"/>
          <w:color w:val="4F81BD" w:themeColor="accent1"/>
          <w:u w:val="none"/>
        </w:rPr>
        <w:t>Work life balance</w:t>
      </w:r>
    </w:p>
    <w:p w14:paraId="4C2780B3" w14:textId="135BC0BF" w:rsidR="00995EDE" w:rsidRPr="00605E39" w:rsidRDefault="00C07A1E" w:rsidP="00995EDE">
      <w:pPr>
        <w:pStyle w:val="Default"/>
        <w:rPr>
          <w:color w:val="auto"/>
        </w:rPr>
      </w:pPr>
      <w:r w:rsidRPr="00605E39">
        <w:rPr>
          <w:color w:val="auto"/>
        </w:rPr>
        <w:t>We</w:t>
      </w:r>
      <w:r w:rsidR="00995EDE" w:rsidRPr="00605E39">
        <w:rPr>
          <w:color w:val="auto"/>
        </w:rPr>
        <w:t xml:space="preserve"> facilitate flexible working such as flexitime, annualised hours, term-time working, shift working, staggered hours, job share/job splitting, part-time working, compressed hours, career breaks and planned remote working. </w:t>
      </w:r>
    </w:p>
    <w:p w14:paraId="2281241A" w14:textId="77777777" w:rsidR="00995EDE" w:rsidRPr="00605E39" w:rsidRDefault="00995EDE" w:rsidP="00995EDE">
      <w:pPr>
        <w:pStyle w:val="Default"/>
        <w:rPr>
          <w:color w:val="auto"/>
        </w:rPr>
      </w:pPr>
    </w:p>
    <w:p w14:paraId="4F52C173" w14:textId="77777777" w:rsidR="00995EDE" w:rsidRPr="00605E39" w:rsidRDefault="00995EDE" w:rsidP="00605E39">
      <w:pPr>
        <w:pStyle w:val="Default"/>
        <w:numPr>
          <w:ilvl w:val="0"/>
          <w:numId w:val="11"/>
        </w:numPr>
        <w:rPr>
          <w:color w:val="4F81BD" w:themeColor="accent1"/>
        </w:rPr>
      </w:pPr>
      <w:r w:rsidRPr="00605E39">
        <w:rPr>
          <w:color w:val="4F81BD" w:themeColor="accent1"/>
        </w:rPr>
        <w:t xml:space="preserve">Financial benefits </w:t>
      </w:r>
    </w:p>
    <w:p w14:paraId="34D447F9" w14:textId="77777777" w:rsidR="00995EDE" w:rsidRPr="00605E39" w:rsidRDefault="00995EDE" w:rsidP="00995EDE">
      <w:pPr>
        <w:pStyle w:val="Default"/>
        <w:rPr>
          <w:color w:val="auto"/>
        </w:rPr>
      </w:pPr>
      <w:r w:rsidRPr="00605E39">
        <w:rPr>
          <w:color w:val="auto"/>
        </w:rPr>
        <w:t xml:space="preserve">These include retail discounts, gym membership discounts, season ticket loans, tax-free cycle loans and more. </w:t>
      </w:r>
    </w:p>
    <w:p w14:paraId="4ED9E436" w14:textId="77777777" w:rsidR="00995EDE" w:rsidRPr="00605E39" w:rsidRDefault="00995EDE" w:rsidP="00995EDE">
      <w:pPr>
        <w:pStyle w:val="Default"/>
        <w:rPr>
          <w:color w:val="auto"/>
        </w:rPr>
      </w:pPr>
    </w:p>
    <w:p w14:paraId="1814D3C5" w14:textId="77777777" w:rsidR="00995EDE" w:rsidRPr="00605E39" w:rsidRDefault="00995EDE" w:rsidP="00605E39">
      <w:pPr>
        <w:pStyle w:val="Default"/>
        <w:numPr>
          <w:ilvl w:val="0"/>
          <w:numId w:val="11"/>
        </w:numPr>
        <w:rPr>
          <w:color w:val="4F81BD" w:themeColor="accent1"/>
        </w:rPr>
      </w:pPr>
      <w:r w:rsidRPr="00605E39">
        <w:rPr>
          <w:color w:val="4F81BD" w:themeColor="accent1"/>
        </w:rPr>
        <w:t xml:space="preserve">Health and wellbeing </w:t>
      </w:r>
    </w:p>
    <w:p w14:paraId="720CF279" w14:textId="77777777" w:rsidR="00995EDE" w:rsidRPr="00605E39" w:rsidRDefault="00995EDE" w:rsidP="00995EDE">
      <w:pPr>
        <w:pStyle w:val="Default"/>
        <w:rPr>
          <w:color w:val="auto"/>
        </w:rPr>
      </w:pPr>
      <w:r w:rsidRPr="00605E39">
        <w:rPr>
          <w:color w:val="auto"/>
        </w:rPr>
        <w:t>We offer a range of health and wellbeing benefits for all employees, covering fitness and lifestyle as well as mental and physical health.</w:t>
      </w:r>
    </w:p>
    <w:p w14:paraId="75BEF7DA" w14:textId="77777777" w:rsidR="00995EDE" w:rsidRPr="00605E39" w:rsidRDefault="00995EDE" w:rsidP="00995EDE">
      <w:pPr>
        <w:pStyle w:val="Default"/>
        <w:rPr>
          <w:color w:val="4F81BD" w:themeColor="accent1"/>
        </w:rPr>
      </w:pPr>
    </w:p>
    <w:p w14:paraId="3A37559D" w14:textId="77777777" w:rsidR="00995EDE" w:rsidRPr="00605E39" w:rsidRDefault="00995EDE" w:rsidP="00605E39">
      <w:pPr>
        <w:pStyle w:val="Default"/>
        <w:numPr>
          <w:ilvl w:val="0"/>
          <w:numId w:val="11"/>
        </w:numPr>
        <w:rPr>
          <w:color w:val="4F81BD" w:themeColor="accent1"/>
        </w:rPr>
      </w:pPr>
      <w:r w:rsidRPr="00605E39">
        <w:rPr>
          <w:color w:val="4F81BD" w:themeColor="accent1"/>
        </w:rPr>
        <w:t xml:space="preserve">Professional development </w:t>
      </w:r>
    </w:p>
    <w:p w14:paraId="77DC45C4" w14:textId="77777777" w:rsidR="00995EDE" w:rsidRPr="00605E39" w:rsidRDefault="00995EDE" w:rsidP="00995EDE">
      <w:pPr>
        <w:pStyle w:val="Default"/>
        <w:rPr>
          <w:color w:val="auto"/>
        </w:rPr>
      </w:pPr>
      <w:r w:rsidRPr="00605E39">
        <w:rPr>
          <w:color w:val="auto"/>
        </w:rPr>
        <w:t>People development is at the heart of everything we do at UCL. Colleagues have access to a comprehensive range of training programmes and development opportunities that are organised by our Organisational Development team.</w:t>
      </w:r>
    </w:p>
    <w:p w14:paraId="586D7952" w14:textId="77777777" w:rsidR="00995EDE" w:rsidRPr="00605E39" w:rsidRDefault="00995EDE" w:rsidP="00995EDE">
      <w:pPr>
        <w:pStyle w:val="Default"/>
        <w:rPr>
          <w:color w:val="auto"/>
        </w:rPr>
      </w:pPr>
    </w:p>
    <w:p w14:paraId="7AD42836" w14:textId="77777777" w:rsidR="00995EDE" w:rsidRPr="00605E39" w:rsidRDefault="00995EDE" w:rsidP="00605E39">
      <w:pPr>
        <w:pStyle w:val="Default"/>
        <w:numPr>
          <w:ilvl w:val="0"/>
          <w:numId w:val="11"/>
        </w:numPr>
        <w:rPr>
          <w:color w:val="4F81BD" w:themeColor="accent1"/>
        </w:rPr>
      </w:pPr>
      <w:r w:rsidRPr="00605E39">
        <w:rPr>
          <w:color w:val="4F81BD" w:themeColor="accent1"/>
        </w:rPr>
        <w:t xml:space="preserve">Staff networks and groups </w:t>
      </w:r>
    </w:p>
    <w:p w14:paraId="38178F43" w14:textId="77777777" w:rsidR="00995EDE" w:rsidRPr="00E603BC" w:rsidRDefault="00995EDE" w:rsidP="00995EDE">
      <w:pPr>
        <w:pStyle w:val="Default"/>
        <w:rPr>
          <w:color w:val="auto"/>
        </w:rPr>
      </w:pPr>
      <w:r w:rsidRPr="00605E39">
        <w:rPr>
          <w:color w:val="auto"/>
        </w:rPr>
        <w:t>There are many opportunities for people to network with colleagues in other departments and faculties</w:t>
      </w:r>
      <w:r w:rsidRPr="00E603BC">
        <w:rPr>
          <w:color w:val="auto"/>
        </w:rPr>
        <w:t>, such as our Events Network, Equality</w:t>
      </w:r>
      <w:r>
        <w:rPr>
          <w:color w:val="auto"/>
        </w:rPr>
        <w:t xml:space="preserve"> </w:t>
      </w:r>
      <w:r w:rsidRPr="00E603BC">
        <w:rPr>
          <w:color w:val="auto"/>
        </w:rPr>
        <w:t xml:space="preserve">Network and Conservation Society. </w:t>
      </w:r>
    </w:p>
    <w:p w14:paraId="7ADFC9B0" w14:textId="77777777" w:rsidR="00995EDE" w:rsidRPr="00E603BC" w:rsidRDefault="00995EDE" w:rsidP="00995EDE"/>
    <w:p w14:paraId="764968A9" w14:textId="77777777" w:rsidR="00995EDE" w:rsidRDefault="00995EDE" w:rsidP="00995EDE">
      <w:r>
        <w:t xml:space="preserve">Find out more: </w:t>
      </w:r>
    </w:p>
    <w:p w14:paraId="49519D41" w14:textId="77777777" w:rsidR="004F6953" w:rsidRDefault="00995EDE" w:rsidP="00995EDE">
      <w:pPr>
        <w:rPr>
          <w:rStyle w:val="Hyperlink"/>
          <w:color w:val="548DD4" w:themeColor="text2" w:themeTint="99"/>
        </w:rPr>
      </w:pPr>
      <w:hyperlink r:id="rId11" w:history="1">
        <w:r w:rsidRPr="00605E39">
          <w:rPr>
            <w:rStyle w:val="Hyperlink"/>
            <w:color w:val="0070C0"/>
          </w:rPr>
          <w:t>www.ucl.ac.uk/human-resources/pay-benefits/staff-benefits</w:t>
        </w:r>
      </w:hyperlink>
    </w:p>
    <w:p w14:paraId="41F0E209" w14:textId="77777777" w:rsidR="00F553E2" w:rsidRDefault="00F553E2" w:rsidP="00995EDE">
      <w:pPr>
        <w:rPr>
          <w:rFonts w:eastAsia="MS PGothic" w:cs="Times New Roman"/>
          <w:b/>
          <w:bCs/>
          <w:noProof/>
          <w:color w:val="4F81BD" w:themeColor="accent1"/>
          <w:sz w:val="32"/>
          <w:szCs w:val="32"/>
        </w:rPr>
      </w:pPr>
    </w:p>
    <w:p w14:paraId="6F0CB1C3" w14:textId="4EF902E5" w:rsidR="00EF2BEF" w:rsidRPr="004F6953" w:rsidRDefault="00513D97" w:rsidP="00995EDE">
      <w:pPr>
        <w:rPr>
          <w:color w:val="548DD4" w:themeColor="text2" w:themeTint="99"/>
          <w:u w:val="single"/>
        </w:rPr>
      </w:pPr>
      <w:r>
        <w:rPr>
          <w:rFonts w:eastAsia="MS PGothic" w:cs="Times New Roman"/>
          <w:b/>
          <w:bCs/>
          <w:noProof/>
          <w:color w:val="4F81BD" w:themeColor="accent1"/>
          <w:sz w:val="32"/>
          <w:szCs w:val="32"/>
        </w:rPr>
        <w:lastRenderedPageBreak/>
        <w:t xml:space="preserve">Our Commitment to </w:t>
      </w:r>
      <w:r w:rsidR="00EF2BEF" w:rsidRPr="00EF2BEF">
        <w:rPr>
          <w:rFonts w:eastAsia="MS PGothic" w:cs="Times New Roman"/>
          <w:b/>
          <w:bCs/>
          <w:noProof/>
          <w:color w:val="4F81BD" w:themeColor="accent1"/>
          <w:sz w:val="32"/>
          <w:szCs w:val="32"/>
        </w:rPr>
        <w:t>Equality, Diversity and Inclusion</w:t>
      </w:r>
    </w:p>
    <w:p w14:paraId="343EF442" w14:textId="6E2D670F" w:rsidR="00EF2BEF" w:rsidRDefault="00EF2BEF" w:rsidP="00995EDE">
      <w:pPr>
        <w:rPr>
          <w:rFonts w:eastAsia="MS PGothic" w:cs="Times New Roman"/>
          <w:noProof/>
          <w:sz w:val="32"/>
          <w:szCs w:val="32"/>
        </w:rPr>
      </w:pPr>
    </w:p>
    <w:p w14:paraId="2BA3A270" w14:textId="6A10F576" w:rsidR="00513D97" w:rsidRDefault="00513D97" w:rsidP="00513D97">
      <w:pPr>
        <w:rPr>
          <w:rFonts w:eastAsia="MS PGothic" w:cs="Times New Roman"/>
          <w:noProof/>
          <w:color w:val="000000" w:themeColor="text1"/>
          <w:lang w:val="en-GB"/>
        </w:rPr>
      </w:pPr>
      <w:r w:rsidRPr="00513D97">
        <w:rPr>
          <w:rFonts w:eastAsia="MS PGothic" w:cs="Times New Roman"/>
          <w:noProof/>
          <w:color w:val="000000" w:themeColor="text1"/>
          <w:lang w:val="en-GB"/>
        </w:rPr>
        <w:t xml:space="preserve">As London’s Global University, we know diversity fosters creativity and innovation, and we want our community to represent the diversity of the world’s talent. We are committed to equality of opportunity, to being fair and inclusive, and to being a place where we all belong. </w:t>
      </w:r>
    </w:p>
    <w:p w14:paraId="27A5A3C8" w14:textId="77777777" w:rsidR="00513D97" w:rsidRPr="00513D97" w:rsidRDefault="00513D97" w:rsidP="00513D97">
      <w:pPr>
        <w:rPr>
          <w:rFonts w:eastAsia="MS PGothic" w:cs="Times New Roman"/>
          <w:noProof/>
          <w:color w:val="000000" w:themeColor="text1"/>
          <w:lang w:val="en-GB"/>
        </w:rPr>
      </w:pPr>
    </w:p>
    <w:p w14:paraId="3F9B5E2E" w14:textId="35078F4A" w:rsidR="00513D97" w:rsidRDefault="00513D97" w:rsidP="00513D97">
      <w:pPr>
        <w:rPr>
          <w:rFonts w:eastAsia="MS PGothic" w:cs="Times New Roman"/>
          <w:noProof/>
          <w:color w:val="000000" w:themeColor="text1"/>
          <w:lang w:val="en-GB"/>
        </w:rPr>
      </w:pPr>
      <w:r w:rsidRPr="00513D97">
        <w:rPr>
          <w:rFonts w:eastAsia="MS PGothic" w:cs="Times New Roman"/>
          <w:noProof/>
          <w:color w:val="000000" w:themeColor="text1"/>
          <w:lang w:val="en-GB"/>
        </w:rPr>
        <w:t xml:space="preserve">We therefore particularly encourage applications from candidates who are likely to be underrepresented in UCL’s workforce. </w:t>
      </w:r>
    </w:p>
    <w:p w14:paraId="7E10EAE9" w14:textId="77777777" w:rsidR="00513D97" w:rsidRPr="00513D97" w:rsidRDefault="00513D97" w:rsidP="00513D97">
      <w:pPr>
        <w:rPr>
          <w:rFonts w:eastAsia="MS PGothic" w:cs="Times New Roman"/>
          <w:noProof/>
          <w:color w:val="000000" w:themeColor="text1"/>
          <w:lang w:val="en-GB"/>
        </w:rPr>
      </w:pPr>
    </w:p>
    <w:p w14:paraId="4678ED17" w14:textId="77777777" w:rsidR="00513D97" w:rsidRPr="00513D97" w:rsidRDefault="00513D97" w:rsidP="00513D97">
      <w:pPr>
        <w:rPr>
          <w:rFonts w:eastAsia="MS PGothic" w:cs="Times New Roman"/>
          <w:noProof/>
          <w:color w:val="000000" w:themeColor="text1"/>
          <w:lang w:val="en-GB"/>
        </w:rPr>
      </w:pPr>
      <w:r w:rsidRPr="00513D97">
        <w:rPr>
          <w:rFonts w:eastAsia="MS PGothic" w:cs="Times New Roman"/>
          <w:noProof/>
          <w:color w:val="000000" w:themeColor="text1"/>
          <w:lang w:val="en-GB"/>
        </w:rPr>
        <w:t>These include people from Black, Asian and ethnic minority backgrounds; disabled people; LGBTQI+ people; and for our Grade 9 and 10 roles, women.</w:t>
      </w:r>
    </w:p>
    <w:p w14:paraId="221EC0AD" w14:textId="77777777" w:rsidR="00513D97" w:rsidRDefault="00513D97" w:rsidP="00513D97">
      <w:pPr>
        <w:rPr>
          <w:rFonts w:eastAsia="MS PGothic" w:cs="Times New Roman"/>
          <w:noProof/>
          <w:color w:val="000000" w:themeColor="text1"/>
          <w:lang w:val="en-GB"/>
        </w:rPr>
      </w:pPr>
    </w:p>
    <w:p w14:paraId="282C7827" w14:textId="1BC65104" w:rsidR="00513D97" w:rsidRPr="00513D97" w:rsidRDefault="00513D97" w:rsidP="00513D97">
      <w:pPr>
        <w:rPr>
          <w:rFonts w:eastAsia="MS PGothic" w:cs="Times New Roman"/>
          <w:noProof/>
          <w:color w:val="000000" w:themeColor="text1"/>
          <w:lang w:val="en-GB"/>
        </w:rPr>
      </w:pPr>
      <w:r>
        <w:rPr>
          <w:rFonts w:eastAsia="MS PGothic" w:cs="Times New Roman"/>
          <w:noProof/>
          <w:color w:val="000000" w:themeColor="text1"/>
          <w:lang w:val="en-GB"/>
        </w:rPr>
        <w:t>IOE</w:t>
      </w:r>
      <w:r w:rsidRPr="00513D97">
        <w:rPr>
          <w:rFonts w:eastAsia="MS PGothic" w:cs="Times New Roman"/>
          <w:noProof/>
          <w:color w:val="000000" w:themeColor="text1"/>
          <w:lang w:val="en-GB"/>
        </w:rPr>
        <w:t xml:space="preserve"> holds an Athena SWAN Bronze award, in recognition of our commitment to advancing gender equality.</w:t>
      </w:r>
    </w:p>
    <w:p w14:paraId="439C5AE0" w14:textId="60572528" w:rsidR="00EF2BEF" w:rsidRPr="00605E39" w:rsidRDefault="00EF2BEF" w:rsidP="00995EDE">
      <w:pPr>
        <w:rPr>
          <w:rFonts w:eastAsia="MS PGothic" w:cs="Times New Roman"/>
          <w:noProof/>
          <w:color w:val="000000" w:themeColor="text1"/>
        </w:rPr>
      </w:pPr>
    </w:p>
    <w:p w14:paraId="0A394AF3" w14:textId="3FA610FD" w:rsidR="00EF2BEF" w:rsidRPr="00513D97" w:rsidRDefault="00F5731A" w:rsidP="00513D97">
      <w:pPr>
        <w:pStyle w:val="ListParagraph"/>
        <w:numPr>
          <w:ilvl w:val="0"/>
          <w:numId w:val="11"/>
        </w:numPr>
        <w:rPr>
          <w:rFonts w:eastAsia="MS PGothic" w:cs="Times New Roman"/>
          <w:noProof/>
          <w:color w:val="4F81BD" w:themeColor="accent1"/>
        </w:rPr>
      </w:pPr>
      <w:r w:rsidRPr="00513D97">
        <w:rPr>
          <w:rFonts w:eastAsia="MS PGothic" w:cs="Times New Roman"/>
          <w:noProof/>
          <w:color w:val="4F81BD" w:themeColor="accent1"/>
        </w:rPr>
        <w:t>EDI Networks</w:t>
      </w:r>
    </w:p>
    <w:p w14:paraId="60E681D7" w14:textId="4E710EDD" w:rsidR="00F5731A" w:rsidRPr="00605E39" w:rsidRDefault="00C07A1E" w:rsidP="00995EDE">
      <w:pPr>
        <w:rPr>
          <w:rFonts w:eastAsia="MS PGothic" w:cs="Times New Roman"/>
          <w:noProof/>
          <w:color w:val="000000" w:themeColor="text1"/>
        </w:rPr>
      </w:pPr>
      <w:r w:rsidRPr="00605E39">
        <w:rPr>
          <w:rFonts w:eastAsia="MS PGothic" w:cs="Times New Roman"/>
          <w:noProof/>
          <w:color w:val="000000" w:themeColor="text1"/>
        </w:rPr>
        <w:t>Our</w:t>
      </w:r>
      <w:r w:rsidR="00F5731A" w:rsidRPr="00605E39">
        <w:rPr>
          <w:rFonts w:eastAsia="MS PGothic" w:cs="Times New Roman"/>
          <w:noProof/>
          <w:color w:val="000000" w:themeColor="text1"/>
        </w:rPr>
        <w:t xml:space="preserve"> staff equalities networks are open to all staff. They are places where people with shared identities and backgrounds can connect with colleagues and make positive change across the university:</w:t>
      </w:r>
    </w:p>
    <w:p w14:paraId="625425CD" w14:textId="513B0A6E" w:rsidR="00605E39" w:rsidRPr="00605E39" w:rsidRDefault="00605E39" w:rsidP="00995EDE">
      <w:pPr>
        <w:rPr>
          <w:rFonts w:eastAsia="MS PGothic" w:cs="Times New Roman"/>
          <w:noProof/>
          <w:color w:val="000000" w:themeColor="text1"/>
        </w:rPr>
      </w:pPr>
    </w:p>
    <w:p w14:paraId="610BF972" w14:textId="6C8C5571" w:rsidR="00605E39" w:rsidRPr="00605E39" w:rsidRDefault="00605E39" w:rsidP="00995EDE">
      <w:pPr>
        <w:rPr>
          <w:rFonts w:eastAsia="MS PGothic" w:cs="Times New Roman"/>
          <w:noProof/>
          <w:color w:val="000000" w:themeColor="text1"/>
        </w:rPr>
      </w:pPr>
      <w:hyperlink r:id="rId12" w:history="1">
        <w:r w:rsidRPr="00605E39">
          <w:rPr>
            <w:rStyle w:val="Hyperlink"/>
            <w:rFonts w:eastAsia="MS PGothic" w:cs="Times New Roman"/>
            <w:noProof/>
            <w:color w:val="000000" w:themeColor="text1"/>
          </w:rPr>
          <w:t>www.ucl.ac.uk/equality-diversity-inclusion/staff-equalities-networks</w:t>
        </w:r>
      </w:hyperlink>
      <w:r w:rsidRPr="00605E39">
        <w:rPr>
          <w:rFonts w:eastAsia="MS PGothic" w:cs="Times New Roman"/>
          <w:noProof/>
          <w:color w:val="000000" w:themeColor="text1"/>
        </w:rPr>
        <w:t xml:space="preserve"> </w:t>
      </w:r>
    </w:p>
    <w:p w14:paraId="1D93E97C" w14:textId="77777777" w:rsidR="00605E39" w:rsidRPr="00605E39" w:rsidRDefault="00605E39" w:rsidP="00995EDE">
      <w:pPr>
        <w:rPr>
          <w:rFonts w:eastAsia="MS PGothic" w:cs="Times New Roman"/>
          <w:noProof/>
          <w:color w:val="000000" w:themeColor="text1"/>
          <w:sz w:val="32"/>
          <w:szCs w:val="32"/>
        </w:rPr>
      </w:pPr>
    </w:p>
    <w:p w14:paraId="3CBDCD12" w14:textId="77777777" w:rsidR="00F5731A" w:rsidRPr="00513D97" w:rsidRDefault="00F5731A" w:rsidP="00513D97">
      <w:pPr>
        <w:pStyle w:val="ListParagraph"/>
        <w:numPr>
          <w:ilvl w:val="0"/>
          <w:numId w:val="11"/>
        </w:numPr>
        <w:rPr>
          <w:rFonts w:eastAsia="MS PGothic" w:cs="Times New Roman"/>
          <w:noProof/>
          <w:color w:val="4F81BD" w:themeColor="accent1"/>
        </w:rPr>
      </w:pPr>
      <w:r w:rsidRPr="00513D97">
        <w:rPr>
          <w:rFonts w:eastAsia="MS PGothic" w:cs="Times New Roman"/>
          <w:noProof/>
          <w:color w:val="4F81BD" w:themeColor="accent1"/>
        </w:rPr>
        <w:t>Equality Areas</w:t>
      </w:r>
    </w:p>
    <w:p w14:paraId="54301901" w14:textId="60E33660" w:rsidR="00EF2BEF" w:rsidRPr="00605E39" w:rsidRDefault="00F5731A" w:rsidP="00995EDE">
      <w:pPr>
        <w:rPr>
          <w:rFonts w:eastAsia="MS PGothic" w:cs="Times New Roman"/>
          <w:noProof/>
          <w:color w:val="000000" w:themeColor="text1"/>
        </w:rPr>
      </w:pPr>
      <w:r w:rsidRPr="00605E39">
        <w:rPr>
          <w:rFonts w:eastAsia="MS PGothic" w:cs="Times New Roman"/>
          <w:noProof/>
          <w:color w:val="000000" w:themeColor="text1"/>
        </w:rPr>
        <w:t>Information on various types of equality, including disability, race, gender, sexual orientation and religion, as well as the various charter marks UCL participates in</w:t>
      </w:r>
      <w:r w:rsidR="00605E39" w:rsidRPr="00605E39">
        <w:rPr>
          <w:rFonts w:eastAsia="MS PGothic" w:cs="Times New Roman"/>
          <w:noProof/>
          <w:color w:val="000000" w:themeColor="text1"/>
        </w:rPr>
        <w:t>.</w:t>
      </w:r>
    </w:p>
    <w:p w14:paraId="205FC64D" w14:textId="77777777" w:rsidR="00F5731A" w:rsidRPr="00605E39" w:rsidRDefault="00F5731A" w:rsidP="00995EDE">
      <w:pPr>
        <w:rPr>
          <w:rFonts w:eastAsia="MS PGothic" w:cs="Times New Roman"/>
          <w:noProof/>
          <w:color w:val="000000" w:themeColor="text1"/>
        </w:rPr>
      </w:pPr>
    </w:p>
    <w:p w14:paraId="34910C73" w14:textId="42A12BEE" w:rsidR="00605E39" w:rsidRPr="00605E39" w:rsidRDefault="00605E39" w:rsidP="00995EDE">
      <w:pPr>
        <w:rPr>
          <w:rFonts w:eastAsia="MS PGothic" w:cs="Times New Roman"/>
          <w:noProof/>
          <w:color w:val="000000" w:themeColor="text1"/>
        </w:rPr>
      </w:pPr>
      <w:hyperlink r:id="rId13" w:history="1">
        <w:r w:rsidRPr="00605E39">
          <w:rPr>
            <w:rStyle w:val="Hyperlink"/>
            <w:rFonts w:eastAsia="MS PGothic" w:cs="Times New Roman"/>
            <w:noProof/>
            <w:color w:val="000000" w:themeColor="text1"/>
          </w:rPr>
          <w:t>www.ucl.ac.uk/equality-diversity-inclusion/equality-areas-support-students-staff-and-managers</w:t>
        </w:r>
      </w:hyperlink>
      <w:r w:rsidRPr="00605E39">
        <w:rPr>
          <w:rFonts w:eastAsia="MS PGothic" w:cs="Times New Roman"/>
          <w:noProof/>
          <w:color w:val="000000" w:themeColor="text1"/>
        </w:rPr>
        <w:t xml:space="preserve"> </w:t>
      </w:r>
    </w:p>
    <w:p w14:paraId="5B057C88" w14:textId="7C8760CB" w:rsidR="00F5731A" w:rsidRDefault="00F5731A" w:rsidP="00995EDE">
      <w:pPr>
        <w:rPr>
          <w:rFonts w:eastAsia="MS PGothic" w:cs="Times New Roman"/>
          <w:noProof/>
          <w:sz w:val="32"/>
          <w:szCs w:val="32"/>
        </w:rPr>
      </w:pPr>
    </w:p>
    <w:p w14:paraId="70994175" w14:textId="77777777" w:rsidR="00F5731A" w:rsidRDefault="00F5731A" w:rsidP="00995EDE">
      <w:pPr>
        <w:rPr>
          <w:rFonts w:eastAsia="MS PGothic" w:cs="Times New Roman"/>
          <w:noProof/>
          <w:sz w:val="32"/>
          <w:szCs w:val="32"/>
        </w:rPr>
      </w:pPr>
    </w:p>
    <w:p w14:paraId="349FEAED" w14:textId="7604560B" w:rsidR="00EF2BEF" w:rsidRDefault="00EF2BEF" w:rsidP="00995EDE">
      <w:pPr>
        <w:rPr>
          <w:rFonts w:eastAsia="MS PGothic" w:cs="Times New Roman"/>
          <w:noProof/>
          <w:sz w:val="32"/>
          <w:szCs w:val="32"/>
        </w:rPr>
      </w:pPr>
    </w:p>
    <w:p w14:paraId="1F65DCEF" w14:textId="21D976E5" w:rsidR="00EF2BEF" w:rsidRDefault="00EF2BEF" w:rsidP="00995EDE">
      <w:pPr>
        <w:rPr>
          <w:rFonts w:eastAsia="MS PGothic" w:cs="Times New Roman"/>
          <w:noProof/>
          <w:sz w:val="32"/>
          <w:szCs w:val="32"/>
        </w:rPr>
      </w:pPr>
    </w:p>
    <w:p w14:paraId="2EB30044" w14:textId="241DF8B6" w:rsidR="00EF2BEF" w:rsidRDefault="00EF2BEF" w:rsidP="00995EDE">
      <w:pPr>
        <w:rPr>
          <w:rFonts w:eastAsia="MS PGothic" w:cs="Times New Roman"/>
          <w:noProof/>
          <w:sz w:val="32"/>
          <w:szCs w:val="32"/>
        </w:rPr>
      </w:pPr>
    </w:p>
    <w:p w14:paraId="2CDB26F3" w14:textId="6E720108" w:rsidR="00EF2BEF" w:rsidRDefault="00EF2BEF" w:rsidP="00995EDE">
      <w:pPr>
        <w:rPr>
          <w:rFonts w:eastAsia="MS PGothic" w:cs="Times New Roman"/>
          <w:noProof/>
          <w:sz w:val="32"/>
          <w:szCs w:val="32"/>
        </w:rPr>
      </w:pPr>
    </w:p>
    <w:p w14:paraId="269E780F" w14:textId="28709D82" w:rsidR="00EF2BEF" w:rsidRDefault="00EF2BEF" w:rsidP="00995EDE">
      <w:pPr>
        <w:rPr>
          <w:rFonts w:eastAsia="MS PGothic" w:cs="Times New Roman"/>
          <w:noProof/>
          <w:sz w:val="32"/>
          <w:szCs w:val="32"/>
        </w:rPr>
      </w:pPr>
    </w:p>
    <w:p w14:paraId="422A6EC5" w14:textId="77777777" w:rsidR="004F6953" w:rsidRDefault="004F6953" w:rsidP="00995EDE">
      <w:pPr>
        <w:rPr>
          <w:b/>
          <w:bCs/>
          <w:color w:val="548DD4" w:themeColor="text2" w:themeTint="99"/>
          <w:sz w:val="32"/>
          <w:szCs w:val="32"/>
          <w:lang w:val="en-GB"/>
        </w:rPr>
      </w:pPr>
    </w:p>
    <w:p w14:paraId="4F2D890B" w14:textId="5B0AA360" w:rsidR="00995EDE" w:rsidRPr="005F0B75" w:rsidRDefault="00995EDE" w:rsidP="00995EDE">
      <w:pPr>
        <w:rPr>
          <w:b/>
          <w:bCs/>
          <w:color w:val="548DD4" w:themeColor="text2" w:themeTint="99"/>
          <w:sz w:val="32"/>
          <w:szCs w:val="32"/>
          <w:lang w:val="en-GB"/>
        </w:rPr>
      </w:pPr>
      <w:r w:rsidRPr="005F0B75">
        <w:rPr>
          <w:b/>
          <w:bCs/>
          <w:color w:val="548DD4" w:themeColor="text2" w:themeTint="99"/>
          <w:sz w:val="32"/>
          <w:szCs w:val="32"/>
          <w:lang w:val="en-GB"/>
        </w:rPr>
        <w:lastRenderedPageBreak/>
        <w:t>How to Apply</w:t>
      </w:r>
    </w:p>
    <w:p w14:paraId="20EF45BD" w14:textId="77777777" w:rsidR="00995EDE" w:rsidRPr="005F0B75" w:rsidRDefault="00995EDE" w:rsidP="00995EDE">
      <w:pPr>
        <w:rPr>
          <w:b/>
          <w:bCs/>
          <w:lang w:val="en-GB"/>
        </w:rPr>
      </w:pPr>
    </w:p>
    <w:p w14:paraId="165315DD" w14:textId="77777777" w:rsidR="00995EDE" w:rsidRPr="005F0B75" w:rsidRDefault="00995EDE" w:rsidP="00995EDE">
      <w:pPr>
        <w:rPr>
          <w:lang w:val="en-GB"/>
        </w:rPr>
      </w:pPr>
    </w:p>
    <w:p w14:paraId="05E1CDBD" w14:textId="77777777" w:rsidR="00A15191" w:rsidRDefault="00A15191" w:rsidP="00A15191">
      <w:pPr>
        <w:rPr>
          <w:lang w:val="en-GB"/>
        </w:rPr>
      </w:pPr>
      <w:r w:rsidRPr="005F0B75">
        <w:rPr>
          <w:lang w:val="en-GB"/>
        </w:rPr>
        <w:t>Before completing your application, ensure that you have read the job description and the person specification and have had a look at the</w:t>
      </w:r>
      <w:r>
        <w:rPr>
          <w:lang w:val="en-GB"/>
        </w:rPr>
        <w:t xml:space="preserve"> IOE </w:t>
      </w:r>
      <w:r w:rsidRPr="00605E39">
        <w:rPr>
          <w:lang w:val="en-GB"/>
        </w:rPr>
        <w:t xml:space="preserve">website: </w:t>
      </w:r>
      <w:hyperlink r:id="rId14" w:history="1">
        <w:r w:rsidRPr="00605E39">
          <w:rPr>
            <w:rStyle w:val="Hyperlink"/>
            <w:color w:val="4F81BD" w:themeColor="accent1"/>
            <w:lang w:val="en-GB"/>
          </w:rPr>
          <w:t>www.ucl.ac.uk/ioe</w:t>
        </w:r>
      </w:hyperlink>
      <w:r w:rsidRPr="00CA46C8">
        <w:rPr>
          <w:color w:val="4F81BD" w:themeColor="accent1"/>
          <w:lang w:val="en-GB"/>
        </w:rPr>
        <w:t xml:space="preserve"> </w:t>
      </w:r>
    </w:p>
    <w:p w14:paraId="429E728C" w14:textId="77777777" w:rsidR="00A15191" w:rsidRPr="005F0B75" w:rsidRDefault="00A15191" w:rsidP="00A15191">
      <w:pPr>
        <w:rPr>
          <w:lang w:val="en-GB"/>
        </w:rPr>
      </w:pPr>
    </w:p>
    <w:p w14:paraId="539D491D" w14:textId="77777777" w:rsidR="00A15191" w:rsidRPr="005F0B75" w:rsidRDefault="00A15191" w:rsidP="00A15191">
      <w:pPr>
        <w:rPr>
          <w:lang w:val="en-GB"/>
        </w:rPr>
      </w:pPr>
      <w:r w:rsidRPr="005F0B75">
        <w:rPr>
          <w:lang w:val="en-GB"/>
        </w:rPr>
        <w:t>Your application form should address all the person specification points and should clearly demonstrate how your skills and experience meet each of the criteria.</w:t>
      </w:r>
    </w:p>
    <w:p w14:paraId="540AB8B9" w14:textId="77777777" w:rsidR="00A15191" w:rsidRPr="005F0B75" w:rsidRDefault="00A15191" w:rsidP="00A15191">
      <w:pPr>
        <w:rPr>
          <w:lang w:val="en-GB"/>
        </w:rPr>
      </w:pPr>
    </w:p>
    <w:p w14:paraId="3A5D6D38" w14:textId="77777777" w:rsidR="00A15191" w:rsidRPr="005F0B75" w:rsidRDefault="00A15191" w:rsidP="00A15191">
      <w:pPr>
        <w:rPr>
          <w:b/>
          <w:bCs/>
          <w:lang w:val="en-GB"/>
        </w:rPr>
      </w:pPr>
      <w:r w:rsidRPr="005F0B75">
        <w:rPr>
          <w:b/>
          <w:bCs/>
          <w:lang w:val="en-GB"/>
        </w:rPr>
        <w:t>It is important that the criteria are clearly numbered and that you provide a response to each one.</w:t>
      </w:r>
    </w:p>
    <w:p w14:paraId="2D33D948" w14:textId="77777777" w:rsidR="00A15191" w:rsidRPr="005F0B75" w:rsidRDefault="00A15191" w:rsidP="00A15191">
      <w:pPr>
        <w:rPr>
          <w:b/>
          <w:bCs/>
          <w:lang w:val="en-GB"/>
        </w:rPr>
      </w:pPr>
    </w:p>
    <w:p w14:paraId="39237420" w14:textId="77777777" w:rsidR="00A15191" w:rsidRPr="005F0B75" w:rsidRDefault="00A15191" w:rsidP="00A15191">
      <w:r w:rsidRPr="005F0B75">
        <w:t xml:space="preserve">Your responses to all the selection criteria form an essential part of the selection process and a failure to provide this information will mean that the application will not be considered.  </w:t>
      </w:r>
    </w:p>
    <w:p w14:paraId="202AC8B8" w14:textId="77777777" w:rsidR="00A15191" w:rsidRPr="005F0B75" w:rsidRDefault="00A15191" w:rsidP="00A15191"/>
    <w:p w14:paraId="2462ED33" w14:textId="77777777" w:rsidR="00A15191" w:rsidRPr="005F0B75" w:rsidRDefault="00A15191" w:rsidP="00A15191">
      <w:pPr>
        <w:rPr>
          <w:lang w:val="en-GB"/>
        </w:rPr>
      </w:pPr>
      <w:r w:rsidRPr="005F0B75">
        <w:t>An answer to any of the criterial such as 'Please see attached CV' will not be considered acceptable.</w:t>
      </w:r>
    </w:p>
    <w:p w14:paraId="02327368" w14:textId="77777777" w:rsidR="00A15191" w:rsidRPr="005F0B75" w:rsidRDefault="00A15191" w:rsidP="00A15191">
      <w:pPr>
        <w:rPr>
          <w:lang w:val="en-GB"/>
        </w:rPr>
      </w:pPr>
    </w:p>
    <w:p w14:paraId="648200E5" w14:textId="77777777" w:rsidR="00A15191" w:rsidRDefault="00A15191" w:rsidP="00A15191">
      <w:pPr>
        <w:rPr>
          <w:lang w:val="en-GB"/>
        </w:rPr>
      </w:pPr>
      <w:r w:rsidRPr="005F0B75">
        <w:rPr>
          <w:lang w:val="en-GB"/>
        </w:rPr>
        <w:t>Following the selection panel's shortlisting process, you will receive notification of the outcome of your application.</w:t>
      </w:r>
    </w:p>
    <w:p w14:paraId="6A694029" w14:textId="77777777" w:rsidR="00A15191" w:rsidRDefault="00A15191" w:rsidP="00A15191">
      <w:pPr>
        <w:rPr>
          <w:lang w:val="en-GB"/>
        </w:rPr>
      </w:pPr>
    </w:p>
    <w:p w14:paraId="62CF561C" w14:textId="77777777" w:rsidR="00A15191" w:rsidRPr="00EE7F2F" w:rsidRDefault="00A15191" w:rsidP="00A15191">
      <w:pPr>
        <w:rPr>
          <w:lang w:val="en-GB"/>
        </w:rPr>
      </w:pPr>
      <w:r>
        <w:rPr>
          <w:lang w:val="en-GB"/>
        </w:rPr>
        <w:t xml:space="preserve">Please note that any offer of employment is conditional on your </w:t>
      </w:r>
      <w:hyperlink r:id="rId15" w:history="1">
        <w:r w:rsidRPr="00630FD1">
          <w:rPr>
            <w:rStyle w:val="Hyperlink"/>
            <w:lang w:val="en-GB"/>
          </w:rPr>
          <w:t>right to work</w:t>
        </w:r>
      </w:hyperlink>
      <w:r>
        <w:rPr>
          <w:lang w:val="en-GB"/>
        </w:rPr>
        <w:t xml:space="preserve"> </w:t>
      </w:r>
      <w:r w:rsidRPr="00EE7F2F">
        <w:rPr>
          <w:lang w:val="en-GB"/>
        </w:rPr>
        <w:t xml:space="preserve">in the UK. </w:t>
      </w:r>
    </w:p>
    <w:p w14:paraId="47275B9E" w14:textId="77777777" w:rsidR="00A15191" w:rsidRPr="00EE7F2F" w:rsidRDefault="00A15191" w:rsidP="00A15191">
      <w:pPr>
        <w:rPr>
          <w:lang w:val="en-GB"/>
        </w:rPr>
      </w:pPr>
    </w:p>
    <w:p w14:paraId="4BF2A85F" w14:textId="77777777" w:rsidR="00A15191" w:rsidRPr="00EE7F2F" w:rsidRDefault="00A15191" w:rsidP="00A15191">
      <w:pPr>
        <w:rPr>
          <w:rFonts w:cs="Arial"/>
          <w:bCs/>
        </w:rPr>
      </w:pPr>
      <w:r w:rsidRPr="00EE7F2F">
        <w:rPr>
          <w:rFonts w:cs="Arial"/>
          <w:bCs/>
        </w:rPr>
        <w:t>For British passport holders, as part of our standard pre-employment check process, we will be submitting your details to Experian to complete the mandatory RTW checks. You will receive a text with instructions on how to proceed with this.</w:t>
      </w:r>
    </w:p>
    <w:p w14:paraId="37321489" w14:textId="77777777" w:rsidR="00A15191" w:rsidRPr="00EE7F2F" w:rsidRDefault="00A15191" w:rsidP="00A15191">
      <w:pPr>
        <w:rPr>
          <w:lang w:val="en-GB"/>
        </w:rPr>
      </w:pPr>
    </w:p>
    <w:p w14:paraId="174AA550" w14:textId="77777777" w:rsidR="00A15191" w:rsidRPr="00EE7F2F" w:rsidRDefault="00A15191" w:rsidP="00A15191">
      <w:pPr>
        <w:rPr>
          <w:rFonts w:cs="Arial"/>
          <w:bCs/>
        </w:rPr>
      </w:pPr>
      <w:r w:rsidRPr="00EE7F2F">
        <w:rPr>
          <w:rFonts w:cs="Arial"/>
          <w:bCs/>
        </w:rPr>
        <w:t>For non-UK passport holders, we will need to arrange a Teams phone call so we can check your share code certificate and status, prior to your start date.</w:t>
      </w:r>
    </w:p>
    <w:p w14:paraId="25B4A3DD" w14:textId="77777777" w:rsidR="00A15191" w:rsidRDefault="00A15191" w:rsidP="00A15191">
      <w:pPr>
        <w:rPr>
          <w:rFonts w:cs="Arial"/>
          <w:bCs/>
          <w:sz w:val="22"/>
          <w:szCs w:val="22"/>
        </w:rPr>
      </w:pPr>
    </w:p>
    <w:p w14:paraId="1DFF18CC" w14:textId="77777777" w:rsidR="00A15191" w:rsidRPr="005F0B75" w:rsidRDefault="00A15191" w:rsidP="00A15191">
      <w:pPr>
        <w:rPr>
          <w:b/>
          <w:bCs/>
          <w:lang w:val="en-GB"/>
        </w:rPr>
      </w:pPr>
      <w:r w:rsidRPr="005F0B75">
        <w:rPr>
          <w:b/>
          <w:bCs/>
          <w:lang w:val="en-GB"/>
        </w:rPr>
        <w:t xml:space="preserve">Application Process: </w:t>
      </w:r>
    </w:p>
    <w:p w14:paraId="5E6716D6" w14:textId="77777777" w:rsidR="00A15191" w:rsidRPr="00605E39" w:rsidRDefault="00A15191" w:rsidP="00A15191">
      <w:pPr>
        <w:rPr>
          <w:rStyle w:val="Hyperlink"/>
          <w:color w:val="4F81BD" w:themeColor="accent1"/>
          <w:lang w:val="en-GB"/>
        </w:rPr>
      </w:pPr>
      <w:hyperlink r:id="rId16" w:history="1">
        <w:r w:rsidRPr="00605E39">
          <w:rPr>
            <w:rStyle w:val="Hyperlink"/>
            <w:color w:val="4F81BD" w:themeColor="accent1"/>
            <w:lang w:val="en-GB"/>
          </w:rPr>
          <w:t>www.ucl.ac.uk/work-at-ucl/application-process</w:t>
        </w:r>
      </w:hyperlink>
    </w:p>
    <w:p w14:paraId="37C4D4CF" w14:textId="1524D481" w:rsidR="00E16AE0" w:rsidRDefault="00E16AE0" w:rsidP="00EF319E">
      <w:pPr>
        <w:rPr>
          <w:rStyle w:val="Hyperlink"/>
          <w:color w:val="4F81BD" w:themeColor="accent1"/>
          <w:sz w:val="28"/>
          <w:szCs w:val="28"/>
          <w:lang w:val="en-GB"/>
        </w:rPr>
      </w:pPr>
    </w:p>
    <w:p w14:paraId="40F92165" w14:textId="77777777" w:rsidR="00E16AE0" w:rsidRDefault="00E16AE0" w:rsidP="00EF319E">
      <w:pPr>
        <w:rPr>
          <w:rStyle w:val="Hyperlink"/>
          <w:color w:val="4F81BD" w:themeColor="accent1"/>
          <w:sz w:val="28"/>
          <w:szCs w:val="28"/>
          <w:lang w:val="en-GB"/>
        </w:rPr>
      </w:pPr>
    </w:p>
    <w:p w14:paraId="69D760F9" w14:textId="77777777" w:rsidR="00E16AE0" w:rsidRDefault="00E16AE0">
      <w:pPr>
        <w:rPr>
          <w:rStyle w:val="Hyperlink"/>
          <w:color w:val="4F81BD" w:themeColor="accent1"/>
          <w:sz w:val="28"/>
          <w:szCs w:val="28"/>
          <w:lang w:val="en-GB"/>
        </w:rPr>
      </w:pPr>
      <w:r>
        <w:rPr>
          <w:rStyle w:val="Hyperlink"/>
          <w:color w:val="4F81BD" w:themeColor="accent1"/>
          <w:sz w:val="28"/>
          <w:szCs w:val="28"/>
          <w:lang w:val="en-GB"/>
        </w:rPr>
        <w:br w:type="page"/>
      </w:r>
    </w:p>
    <w:p w14:paraId="560E1C96" w14:textId="77777777" w:rsidR="00E16AE0" w:rsidRDefault="00E16AE0" w:rsidP="00EF319E">
      <w:pPr>
        <w:rPr>
          <w:color w:val="4F81BD" w:themeColor="accent1"/>
          <w:sz w:val="28"/>
          <w:szCs w:val="28"/>
          <w:u w:val="single"/>
          <w:lang w:val="en-GB"/>
        </w:rPr>
        <w:sectPr w:rsidR="00E16AE0" w:rsidSect="00995EDE">
          <w:headerReference w:type="default" r:id="rId17"/>
          <w:footerReference w:type="default" r:id="rId18"/>
          <w:headerReference w:type="first" r:id="rId19"/>
          <w:pgSz w:w="11900" w:h="16840"/>
          <w:pgMar w:top="1440" w:right="1797" w:bottom="1440" w:left="1797" w:header="709" w:footer="709" w:gutter="0"/>
          <w:cols w:space="708"/>
          <w:titlePg/>
          <w:docGrid w:linePitch="360"/>
        </w:sectPr>
      </w:pPr>
    </w:p>
    <w:p w14:paraId="28B03F6A" w14:textId="77777777" w:rsidR="00EF2BEF" w:rsidRPr="00EF2BEF" w:rsidRDefault="00EF2BEF" w:rsidP="00A15191">
      <w:pPr>
        <w:rPr>
          <w:b/>
          <w:bCs/>
          <w:sz w:val="52"/>
          <w:szCs w:val="52"/>
          <w:lang w:val="en-GB"/>
        </w:rPr>
      </w:pPr>
      <w:r w:rsidRPr="00EF2BEF">
        <w:rPr>
          <w:b/>
          <w:bCs/>
          <w:sz w:val="52"/>
          <w:szCs w:val="52"/>
          <w:lang w:val="en-GB"/>
        </w:rPr>
        <w:lastRenderedPageBreak/>
        <w:t xml:space="preserve">Job Description </w:t>
      </w:r>
    </w:p>
    <w:p w14:paraId="57A5A09C" w14:textId="77777777" w:rsidR="00A15191" w:rsidRDefault="00A15191" w:rsidP="00A15191">
      <w:pPr>
        <w:rPr>
          <w:b/>
          <w:bCs/>
          <w:color w:val="4F81BD" w:themeColor="accent1"/>
          <w:sz w:val="28"/>
          <w:szCs w:val="28"/>
          <w:u w:val="single"/>
          <w:lang w:val="en-GB"/>
        </w:rPr>
      </w:pPr>
    </w:p>
    <w:p w14:paraId="6528EB7C" w14:textId="58D96B0D" w:rsidR="00DB555E" w:rsidRDefault="00750723" w:rsidP="00A15191">
      <w:pPr>
        <w:rPr>
          <w:b/>
          <w:bCs/>
          <w:sz w:val="32"/>
          <w:szCs w:val="32"/>
          <w:lang w:val="en-GB"/>
        </w:rPr>
      </w:pPr>
      <w:r>
        <w:rPr>
          <w:b/>
          <w:bCs/>
          <w:sz w:val="32"/>
          <w:szCs w:val="32"/>
          <w:lang w:val="en-GB"/>
        </w:rPr>
        <w:t>Research Fellow/Research Assistant</w:t>
      </w:r>
    </w:p>
    <w:p w14:paraId="33622693" w14:textId="77777777" w:rsidR="001D7EA0" w:rsidRDefault="001D7EA0" w:rsidP="008353DA">
      <w:pPr>
        <w:ind w:firstLine="567"/>
        <w:rPr>
          <w:b/>
          <w:bCs/>
          <w:sz w:val="32"/>
          <w:szCs w:val="32"/>
          <w:lang w:val="en-GB"/>
        </w:rPr>
      </w:pPr>
    </w:p>
    <w:p w14:paraId="71797F13" w14:textId="3D276317" w:rsidR="00EF2BEF" w:rsidRPr="00EF2BEF" w:rsidRDefault="00EF2BEF" w:rsidP="00A15191">
      <w:pPr>
        <w:rPr>
          <w:b/>
          <w:bCs/>
          <w:sz w:val="32"/>
          <w:szCs w:val="32"/>
          <w:lang w:val="en-GB"/>
        </w:rPr>
      </w:pPr>
      <w:r w:rsidRPr="00EF2BEF">
        <w:rPr>
          <w:b/>
          <w:bCs/>
          <w:sz w:val="32"/>
          <w:szCs w:val="32"/>
          <w:lang w:val="en-GB"/>
        </w:rPr>
        <w:t>Grade</w:t>
      </w:r>
      <w:r w:rsidR="00750723">
        <w:rPr>
          <w:b/>
          <w:bCs/>
          <w:sz w:val="32"/>
          <w:szCs w:val="32"/>
          <w:lang w:val="en-GB"/>
        </w:rPr>
        <w:t xml:space="preserve"> 7 (Research Fellow) or Grade </w:t>
      </w:r>
      <w:r w:rsidR="00516422">
        <w:rPr>
          <w:b/>
          <w:bCs/>
          <w:sz w:val="32"/>
          <w:szCs w:val="32"/>
          <w:lang w:val="en-GB"/>
        </w:rPr>
        <w:t>6/</w:t>
      </w:r>
      <w:r w:rsidR="00750723">
        <w:rPr>
          <w:b/>
          <w:bCs/>
          <w:sz w:val="32"/>
          <w:szCs w:val="32"/>
          <w:lang w:val="en-GB"/>
        </w:rPr>
        <w:t>6b (Research Assistant)</w:t>
      </w:r>
      <w:r w:rsidRPr="00EF2BEF">
        <w:rPr>
          <w:b/>
          <w:bCs/>
          <w:sz w:val="32"/>
          <w:szCs w:val="32"/>
          <w:lang w:val="en-GB"/>
        </w:rPr>
        <w:t xml:space="preserve"> </w:t>
      </w:r>
      <w:r w:rsidR="004F6953">
        <w:rPr>
          <w:b/>
          <w:bCs/>
          <w:sz w:val="32"/>
          <w:szCs w:val="32"/>
          <w:lang w:val="en-GB"/>
        </w:rPr>
        <w:t xml:space="preserve">and </w:t>
      </w:r>
      <w:r w:rsidR="00750723">
        <w:rPr>
          <w:b/>
          <w:bCs/>
          <w:sz w:val="32"/>
          <w:szCs w:val="32"/>
          <w:lang w:val="en-GB"/>
        </w:rPr>
        <w:t xml:space="preserve">1 </w:t>
      </w:r>
      <w:r w:rsidR="004F6953">
        <w:rPr>
          <w:b/>
          <w:bCs/>
          <w:sz w:val="32"/>
          <w:szCs w:val="32"/>
          <w:lang w:val="en-GB"/>
        </w:rPr>
        <w:t>FTE</w:t>
      </w:r>
      <w:r w:rsidR="00C42A0F">
        <w:rPr>
          <w:b/>
          <w:bCs/>
          <w:sz w:val="32"/>
          <w:szCs w:val="32"/>
          <w:lang w:val="en-GB"/>
        </w:rPr>
        <w:t xml:space="preserve"> </w:t>
      </w:r>
    </w:p>
    <w:p w14:paraId="5D0CF9B5" w14:textId="77777777" w:rsidR="00EF2BEF" w:rsidRPr="00EF2BEF" w:rsidRDefault="00EF2BEF" w:rsidP="008353DA">
      <w:pPr>
        <w:ind w:firstLine="567"/>
        <w:rPr>
          <w:b/>
          <w:bCs/>
          <w:sz w:val="32"/>
          <w:szCs w:val="32"/>
          <w:lang w:val="en-GB"/>
        </w:rPr>
      </w:pPr>
    </w:p>
    <w:p w14:paraId="378F4039" w14:textId="11396D85" w:rsidR="007D2B17" w:rsidRDefault="00EF2BEF" w:rsidP="00A15191">
      <w:pPr>
        <w:rPr>
          <w:b/>
          <w:bCs/>
          <w:sz w:val="32"/>
          <w:szCs w:val="32"/>
          <w:lang w:val="en-GB"/>
        </w:rPr>
      </w:pPr>
      <w:r w:rsidRPr="00EF2BEF">
        <w:rPr>
          <w:b/>
          <w:bCs/>
          <w:sz w:val="32"/>
          <w:szCs w:val="32"/>
          <w:lang w:val="en-GB"/>
        </w:rPr>
        <w:t>IOE, UCL</w:t>
      </w:r>
      <w:r w:rsidR="004F6953">
        <w:rPr>
          <w:b/>
          <w:bCs/>
          <w:sz w:val="32"/>
          <w:szCs w:val="32"/>
          <w:lang w:val="en-GB"/>
        </w:rPr>
        <w:t>’s</w:t>
      </w:r>
      <w:r w:rsidRPr="00EF2BEF">
        <w:rPr>
          <w:b/>
          <w:bCs/>
          <w:sz w:val="32"/>
          <w:szCs w:val="32"/>
          <w:lang w:val="en-GB"/>
        </w:rPr>
        <w:t xml:space="preserve"> Faculty of Education and Society</w:t>
      </w:r>
    </w:p>
    <w:p w14:paraId="3DBB0016" w14:textId="77777777" w:rsidR="007D2B17" w:rsidRDefault="007D2B17" w:rsidP="008353DA">
      <w:pPr>
        <w:ind w:firstLine="567"/>
        <w:rPr>
          <w:b/>
          <w:bCs/>
          <w:sz w:val="32"/>
          <w:szCs w:val="32"/>
          <w:lang w:val="en-GB"/>
        </w:rPr>
      </w:pPr>
    </w:p>
    <w:p w14:paraId="103CC87D" w14:textId="62B6758C" w:rsidR="001D7EA0" w:rsidRPr="00EF2BEF" w:rsidRDefault="00937A5E" w:rsidP="00A15191">
      <w:pPr>
        <w:rPr>
          <w:b/>
          <w:bCs/>
          <w:sz w:val="32"/>
          <w:szCs w:val="32"/>
          <w:lang w:val="en-GB"/>
        </w:rPr>
      </w:pPr>
      <w:r>
        <w:rPr>
          <w:b/>
          <w:bCs/>
          <w:sz w:val="32"/>
          <w:szCs w:val="32"/>
          <w:lang w:val="en-GB"/>
        </w:rPr>
        <w:t>Social Research Institute</w:t>
      </w:r>
    </w:p>
    <w:p w14:paraId="51811071" w14:textId="77777777" w:rsidR="00EF2BEF" w:rsidRPr="00EF2BEF" w:rsidRDefault="00EF2BEF" w:rsidP="008353DA">
      <w:pPr>
        <w:ind w:firstLine="567"/>
        <w:rPr>
          <w:b/>
          <w:bCs/>
          <w:sz w:val="32"/>
          <w:szCs w:val="32"/>
          <w:lang w:val="en-GB"/>
        </w:rPr>
      </w:pPr>
    </w:p>
    <w:p w14:paraId="5F60A387" w14:textId="77777777" w:rsidR="00EF2BEF" w:rsidRPr="00EF2BEF" w:rsidRDefault="00EF2BEF" w:rsidP="00A15191">
      <w:pPr>
        <w:rPr>
          <w:b/>
          <w:bCs/>
          <w:sz w:val="32"/>
          <w:szCs w:val="32"/>
          <w:lang w:val="en-GB"/>
        </w:rPr>
      </w:pPr>
      <w:r w:rsidRPr="00EF2BEF">
        <w:rPr>
          <w:b/>
          <w:bCs/>
          <w:sz w:val="32"/>
          <w:szCs w:val="32"/>
          <w:lang w:val="en-GB"/>
        </w:rPr>
        <w:t xml:space="preserve">Location: Bloomsbury, London </w:t>
      </w:r>
    </w:p>
    <w:p w14:paraId="4D39133B" w14:textId="77777777" w:rsidR="00E16AE0" w:rsidRDefault="00E16AE0" w:rsidP="00750723">
      <w:pPr>
        <w:rPr>
          <w:color w:val="4F81BD" w:themeColor="accent1"/>
          <w:sz w:val="28"/>
          <w:szCs w:val="28"/>
          <w:u w:val="single"/>
          <w:lang w:val="en-GB"/>
        </w:rPr>
      </w:pPr>
    </w:p>
    <w:p w14:paraId="17BD4FAE" w14:textId="5A8A71C6" w:rsidR="007D2B17" w:rsidRPr="007D2B17" w:rsidRDefault="007D2B17" w:rsidP="00A15191">
      <w:pPr>
        <w:pStyle w:val="paragraph"/>
        <w:textAlignment w:val="baseline"/>
        <w:rPr>
          <w:rFonts w:ascii="Arial" w:eastAsia="MS PGothic" w:hAnsi="Arial" w:cs="Arial"/>
        </w:rPr>
      </w:pPr>
      <w:r w:rsidRPr="007D2B17">
        <w:rPr>
          <w:rFonts w:ascii="Arial" w:eastAsia="MS PGothic" w:hAnsi="Arial" w:cs="Arial"/>
          <w:b/>
          <w:bCs/>
        </w:rPr>
        <w:t>Reports</w:t>
      </w:r>
      <w:r w:rsidRPr="007D2B17">
        <w:rPr>
          <w:rFonts w:ascii="Arial" w:eastAsia="MS PGothic" w:hAnsi="Arial" w:cs="Arial"/>
        </w:rPr>
        <w:t xml:space="preserve"> </w:t>
      </w:r>
      <w:r w:rsidRPr="007D2B17">
        <w:rPr>
          <w:rFonts w:ascii="Arial" w:eastAsia="MS PGothic" w:hAnsi="Arial" w:cs="Arial"/>
          <w:b/>
          <w:bCs/>
        </w:rPr>
        <w:t>to:</w:t>
      </w:r>
      <w:r w:rsidR="00750723">
        <w:rPr>
          <w:rFonts w:ascii="Arial" w:eastAsia="MS PGothic" w:hAnsi="Arial" w:cs="Arial"/>
          <w:b/>
          <w:bCs/>
        </w:rPr>
        <w:t xml:space="preserve"> Matt Brown, Senior Survey Manager</w:t>
      </w:r>
    </w:p>
    <w:p w14:paraId="07765FED" w14:textId="77777777" w:rsidR="00DB555E" w:rsidRPr="00DB555E" w:rsidRDefault="00DB555E" w:rsidP="008353DA">
      <w:pPr>
        <w:keepNext/>
        <w:keepLines/>
        <w:pBdr>
          <w:top w:val="single" w:sz="4" w:space="5" w:color="7F7F7F" w:themeColor="text1" w:themeTint="80"/>
        </w:pBdr>
        <w:ind w:firstLine="567"/>
        <w:jc w:val="both"/>
        <w:outlineLvl w:val="3"/>
        <w:rPr>
          <w:rFonts w:eastAsia="Times New Roman" w:cs="Arial"/>
          <w:b/>
          <w:bCs/>
          <w:snapToGrid w:val="0"/>
          <w:lang w:val="en-GB" w:eastAsia="ja-JP"/>
        </w:rPr>
      </w:pPr>
    </w:p>
    <w:p w14:paraId="634AB926" w14:textId="6FE098C6" w:rsidR="00DB555E" w:rsidRDefault="00DB555E" w:rsidP="007F47D6">
      <w:pPr>
        <w:keepNext/>
        <w:keepLines/>
        <w:pBdr>
          <w:top w:val="single" w:sz="4" w:space="5" w:color="7F7F7F" w:themeColor="text1" w:themeTint="80"/>
        </w:pBdr>
        <w:jc w:val="both"/>
        <w:outlineLvl w:val="3"/>
        <w:rPr>
          <w:rFonts w:eastAsia="Times New Roman" w:cs="Arial"/>
          <w:b/>
          <w:bCs/>
          <w:snapToGrid w:val="0"/>
          <w:lang w:val="en-GB" w:eastAsia="ja-JP"/>
        </w:rPr>
      </w:pPr>
      <w:r w:rsidRPr="00DB555E">
        <w:rPr>
          <w:rFonts w:eastAsia="Times New Roman" w:cs="Arial"/>
          <w:b/>
          <w:bCs/>
          <w:snapToGrid w:val="0"/>
          <w:lang w:val="en-GB" w:eastAsia="ja-JP"/>
        </w:rPr>
        <w:t>Main purpose of the job</w:t>
      </w:r>
    </w:p>
    <w:p w14:paraId="5716A165" w14:textId="77777777" w:rsidR="00750723" w:rsidRDefault="00750723" w:rsidP="007F47D6">
      <w:pPr>
        <w:keepNext/>
        <w:keepLines/>
        <w:pBdr>
          <w:top w:val="single" w:sz="4" w:space="5" w:color="7F7F7F" w:themeColor="text1" w:themeTint="80"/>
        </w:pBdr>
        <w:jc w:val="both"/>
        <w:outlineLvl w:val="3"/>
        <w:rPr>
          <w:rFonts w:eastAsia="Times New Roman" w:cs="Arial"/>
          <w:b/>
          <w:bCs/>
          <w:snapToGrid w:val="0"/>
          <w:lang w:val="en-GB" w:eastAsia="ja-JP"/>
        </w:rPr>
      </w:pPr>
    </w:p>
    <w:p w14:paraId="0320B994" w14:textId="77777777" w:rsidR="00750723" w:rsidRPr="00F253C3" w:rsidRDefault="00750723" w:rsidP="00750723">
      <w:pPr>
        <w:pStyle w:val="C4SNormal"/>
        <w:spacing w:after="120"/>
        <w:ind w:firstLine="0"/>
        <w:rPr>
          <w:rFonts w:ascii="Arial" w:hAnsi="Arial" w:cs="Arial"/>
          <w:lang w:val="en-GB"/>
        </w:rPr>
      </w:pPr>
      <w:r w:rsidRPr="00F253C3">
        <w:rPr>
          <w:rFonts w:ascii="Arial" w:hAnsi="Arial" w:cs="Arial"/>
        </w:rPr>
        <w:t xml:space="preserve">The Centre for Longitudinal Studies at UCL wishes to appoint a talented and ambitious quantitative researcher as a Research Fellow to provide research input to the ESRC-funded project </w:t>
      </w:r>
      <w:r w:rsidRPr="00F253C3">
        <w:rPr>
          <w:rFonts w:ascii="Arial" w:hAnsi="Arial" w:cs="Arial"/>
          <w:iCs/>
        </w:rPr>
        <w:t xml:space="preserve">“Survey Data Collection Methods Collaboration: Securing the Future of Social Surveys”, to be known as </w:t>
      </w:r>
      <w:r w:rsidRPr="00F253C3">
        <w:rPr>
          <w:rFonts w:ascii="Arial" w:hAnsi="Arial" w:cs="Arial"/>
          <w:i/>
        </w:rPr>
        <w:t>Survey Futures</w:t>
      </w:r>
      <w:r w:rsidRPr="00F253C3">
        <w:rPr>
          <w:rFonts w:ascii="Arial" w:hAnsi="Arial" w:cs="Arial"/>
        </w:rPr>
        <w:t xml:space="preserve">. </w:t>
      </w:r>
    </w:p>
    <w:p w14:paraId="197C121F" w14:textId="77777777" w:rsidR="00750723" w:rsidRPr="00F253C3" w:rsidRDefault="00750723" w:rsidP="00750723">
      <w:pPr>
        <w:spacing w:after="120"/>
        <w:rPr>
          <w:iCs/>
        </w:rPr>
      </w:pPr>
      <w:r w:rsidRPr="00F253C3">
        <w:rPr>
          <w:i/>
        </w:rPr>
        <w:t>Survey Futures</w:t>
      </w:r>
      <w:r w:rsidRPr="00F253C3">
        <w:rPr>
          <w:iCs/>
        </w:rPr>
        <w:t xml:space="preserve"> is a collaboration between 11 universities and three survey </w:t>
      </w:r>
      <w:proofErr w:type="spellStart"/>
      <w:r w:rsidRPr="00F253C3">
        <w:rPr>
          <w:iCs/>
        </w:rPr>
        <w:t>organisations</w:t>
      </w:r>
      <w:proofErr w:type="spellEnd"/>
      <w:r w:rsidRPr="00F253C3">
        <w:rPr>
          <w:iCs/>
        </w:rPr>
        <w:t>, in partnership with the National Centre for Research Methods (NCRM) and the Office for National Statistics (ONS). Its objective is to deliver a step-change in survey research to ensure that it will remain possible in the UK to carry out high-quality social surveys of the kinds required by the public and academic sectors. The Director of the collaboration is Professor Peter Lynn (ISER, University of Essex) and the Deputy Director is Dr. Olga Maslovskaya (University of Southampton).</w:t>
      </w:r>
    </w:p>
    <w:p w14:paraId="47D0014F" w14:textId="77777777" w:rsidR="00750723" w:rsidRPr="00F253C3" w:rsidRDefault="00750723" w:rsidP="00750723">
      <w:pPr>
        <w:spacing w:after="120"/>
        <w:rPr>
          <w:iCs/>
        </w:rPr>
      </w:pPr>
      <w:r w:rsidRPr="00F253C3">
        <w:rPr>
          <w:i/>
        </w:rPr>
        <w:t>Survey Futures</w:t>
      </w:r>
      <w:r w:rsidRPr="00F253C3">
        <w:rPr>
          <w:iCs/>
        </w:rPr>
        <w:t xml:space="preserve"> aims to assess the quality implications of the most important survey design choices relevant to future UK social surveys, to provide good practice guidance and practical training materials, and to identify promising ways to improve the capacity and skillset of both interviewers and research professionals.</w:t>
      </w:r>
    </w:p>
    <w:p w14:paraId="11CF2093" w14:textId="77777777" w:rsidR="00750723" w:rsidRPr="00F253C3" w:rsidRDefault="00750723" w:rsidP="00750723">
      <w:pPr>
        <w:pStyle w:val="C4SNormal"/>
        <w:spacing w:after="120"/>
        <w:ind w:firstLine="0"/>
        <w:rPr>
          <w:rFonts w:ascii="Arial" w:eastAsia="Arial" w:hAnsi="Arial" w:cs="Arial"/>
          <w:iCs/>
          <w:lang w:val="en-GB"/>
        </w:rPr>
      </w:pPr>
      <w:r w:rsidRPr="00F253C3">
        <w:rPr>
          <w:rFonts w:ascii="Arial" w:eastAsia="Arial" w:hAnsi="Arial" w:cs="Arial"/>
          <w:iCs/>
          <w:lang w:val="en-GB"/>
        </w:rPr>
        <w:t xml:space="preserve">This post will contribute to two of nine Survey Futures research strands, on ‘Video Interviewing and on ‘Complex Measurement in Self-completion Surveys’ and to training and capacity building and other activities of the collaboration. The post requires an understanding of survey methods and statistics, and a commitment to rigorous evaluation and to effective dissemination.  </w:t>
      </w:r>
    </w:p>
    <w:p w14:paraId="522157F5" w14:textId="77777777" w:rsidR="00750723" w:rsidRPr="00F253C3" w:rsidRDefault="00750723" w:rsidP="00750723">
      <w:pPr>
        <w:pStyle w:val="C4SNormal"/>
        <w:spacing w:after="120"/>
        <w:ind w:firstLine="0"/>
        <w:rPr>
          <w:rFonts w:ascii="Arial" w:eastAsia="Arial" w:hAnsi="Arial" w:cs="Arial"/>
          <w:iCs/>
          <w:lang w:val="en-GB"/>
        </w:rPr>
      </w:pPr>
      <w:r w:rsidRPr="00F253C3">
        <w:rPr>
          <w:rFonts w:ascii="Arial" w:eastAsia="Arial" w:hAnsi="Arial" w:cs="Arial"/>
          <w:iCs/>
          <w:lang w:val="en-GB"/>
        </w:rPr>
        <w:lastRenderedPageBreak/>
        <w:t>You will contribute to outputs including publications in peer-reviewed journals and to dissemination via national and international conferences and other relevant events.</w:t>
      </w:r>
    </w:p>
    <w:p w14:paraId="64382074" w14:textId="77777777" w:rsidR="00750723" w:rsidRPr="00F253C3" w:rsidRDefault="00750723" w:rsidP="00750723">
      <w:pPr>
        <w:pStyle w:val="C4SNormal"/>
        <w:spacing w:after="120"/>
        <w:ind w:firstLine="0"/>
        <w:rPr>
          <w:rFonts w:ascii="Arial" w:eastAsia="Arial" w:hAnsi="Arial" w:cs="Arial"/>
          <w:iCs/>
          <w:lang w:val="en-GB"/>
        </w:rPr>
      </w:pPr>
      <w:r w:rsidRPr="00F253C3">
        <w:rPr>
          <w:rFonts w:ascii="Arial" w:eastAsia="Arial" w:hAnsi="Arial" w:cs="Arial"/>
          <w:iCs/>
          <w:lang w:val="en-GB"/>
        </w:rPr>
        <w:t>The role will involve close collaboration with other CLS researchers and those from other institutions involved in the Survey Futures collaboration.</w:t>
      </w:r>
    </w:p>
    <w:p w14:paraId="4F6C528E" w14:textId="0505A473" w:rsidR="00750723" w:rsidRDefault="00750723" w:rsidP="009C2975">
      <w:pPr>
        <w:pStyle w:val="C4SNormal"/>
        <w:spacing w:after="120"/>
        <w:ind w:firstLine="0"/>
        <w:rPr>
          <w:rFonts w:ascii="Arial" w:eastAsia="Arial" w:hAnsi="Arial" w:cs="Arial"/>
          <w:iCs/>
          <w:lang w:val="en-GB"/>
        </w:rPr>
      </w:pPr>
      <w:r w:rsidRPr="00F253C3">
        <w:rPr>
          <w:rFonts w:ascii="Arial" w:eastAsia="Arial" w:hAnsi="Arial" w:cs="Arial"/>
          <w:iCs/>
          <w:lang w:val="en-GB"/>
        </w:rPr>
        <w:t xml:space="preserve">The post is </w:t>
      </w:r>
      <w:r>
        <w:rPr>
          <w:rFonts w:ascii="Arial" w:eastAsia="Arial" w:hAnsi="Arial" w:cs="Arial"/>
          <w:iCs/>
          <w:lang w:val="en-GB"/>
        </w:rPr>
        <w:t>available until</w:t>
      </w:r>
      <w:r w:rsidR="009C2975">
        <w:rPr>
          <w:rFonts w:ascii="Arial" w:eastAsia="Arial" w:hAnsi="Arial" w:cs="Arial"/>
          <w:iCs/>
          <w:lang w:val="en-GB"/>
        </w:rPr>
        <w:t xml:space="preserve"> 30</w:t>
      </w:r>
      <w:r w:rsidR="009C2975" w:rsidRPr="009C2975">
        <w:rPr>
          <w:rFonts w:ascii="Arial" w:eastAsia="Arial" w:hAnsi="Arial" w:cs="Arial"/>
          <w:iCs/>
          <w:vertAlign w:val="superscript"/>
          <w:lang w:val="en-GB"/>
        </w:rPr>
        <w:t>th</w:t>
      </w:r>
      <w:r w:rsidR="009C2975">
        <w:rPr>
          <w:rFonts w:ascii="Arial" w:eastAsia="Arial" w:hAnsi="Arial" w:cs="Arial"/>
          <w:iCs/>
          <w:lang w:val="en-GB"/>
        </w:rPr>
        <w:t xml:space="preserve"> June 2026</w:t>
      </w:r>
      <w:r w:rsidRPr="00F253C3">
        <w:rPr>
          <w:rFonts w:ascii="Arial" w:eastAsia="Arial" w:hAnsi="Arial" w:cs="Arial"/>
          <w:iCs/>
          <w:lang w:val="en-GB"/>
        </w:rPr>
        <w:t xml:space="preserve"> and will provide a fantastic opportunity for early career training. </w:t>
      </w:r>
    </w:p>
    <w:p w14:paraId="7AA03871" w14:textId="77777777" w:rsidR="00516422" w:rsidRPr="00516422" w:rsidRDefault="00516422" w:rsidP="00516422">
      <w:pPr>
        <w:pStyle w:val="C4SNormal"/>
        <w:spacing w:after="120"/>
        <w:ind w:firstLine="0"/>
        <w:rPr>
          <w:rFonts w:ascii="Arial" w:hAnsi="Arial" w:cs="Arial"/>
          <w:lang w:val="en-GB"/>
        </w:rPr>
      </w:pPr>
      <w:r w:rsidRPr="00516422">
        <w:rPr>
          <w:rFonts w:ascii="Arial" w:hAnsi="Arial" w:cs="Arial"/>
          <w:lang w:val="en-GB"/>
        </w:rPr>
        <w:t xml:space="preserve">Appointment at Grade 7 is dependent upon having been awarded a PhD.  Candidates in the final stages of completing a PhD will initially be appointed at Research Assistant Grade 6B with payment at Grade 7 being backdated to the date of final </w:t>
      </w:r>
      <w:r w:rsidRPr="00516422">
        <w:rPr>
          <w:rFonts w:ascii="Arial" w:hAnsi="Arial" w:cs="Arial"/>
          <w:b/>
          <w:bCs/>
          <w:u w:val="single"/>
          <w:lang w:val="en-GB"/>
        </w:rPr>
        <w:t>submission</w:t>
      </w:r>
      <w:r w:rsidRPr="00516422">
        <w:rPr>
          <w:rFonts w:ascii="Arial" w:hAnsi="Arial" w:cs="Arial"/>
          <w:b/>
          <w:bCs/>
          <w:lang w:val="en-GB"/>
        </w:rPr>
        <w:t xml:space="preserve"> </w:t>
      </w:r>
      <w:r w:rsidRPr="00516422">
        <w:rPr>
          <w:rFonts w:ascii="Arial" w:hAnsi="Arial" w:cs="Arial"/>
          <w:lang w:val="en-GB"/>
        </w:rPr>
        <w:t>of the PhD thesis.  Candidates with no PhD who are not working towards submission of a PhD will be appointed at Research Assistant Grade 6.     </w:t>
      </w:r>
    </w:p>
    <w:p w14:paraId="7D1EFE71" w14:textId="77777777" w:rsidR="009C2975" w:rsidRDefault="009C2975" w:rsidP="009C2975">
      <w:pPr>
        <w:pStyle w:val="C4SNormal"/>
        <w:spacing w:after="120"/>
        <w:ind w:firstLine="0"/>
        <w:rPr>
          <w:rFonts w:ascii="Arial" w:eastAsia="Arial" w:hAnsi="Arial" w:cs="Arial"/>
          <w:iCs/>
          <w:lang w:val="en-GB"/>
        </w:rPr>
      </w:pPr>
    </w:p>
    <w:p w14:paraId="1657E694" w14:textId="77777777" w:rsidR="009C2975" w:rsidRPr="009C2975" w:rsidRDefault="009C2975" w:rsidP="009C2975">
      <w:pPr>
        <w:pStyle w:val="C4SNormal"/>
        <w:spacing w:after="120"/>
        <w:ind w:firstLine="0"/>
        <w:rPr>
          <w:rFonts w:ascii="Arial" w:eastAsia="Arial" w:hAnsi="Arial" w:cs="Arial"/>
          <w:iCs/>
          <w:lang w:val="en-GB"/>
        </w:rPr>
      </w:pPr>
    </w:p>
    <w:p w14:paraId="1651D154" w14:textId="77777777" w:rsidR="00DB555E" w:rsidRDefault="00DB555E" w:rsidP="009C2975">
      <w:pPr>
        <w:keepNext/>
        <w:keepLines/>
        <w:pBdr>
          <w:top w:val="single" w:sz="4" w:space="5" w:color="7F7F7F" w:themeColor="text1" w:themeTint="80"/>
        </w:pBdr>
        <w:jc w:val="both"/>
        <w:outlineLvl w:val="3"/>
        <w:rPr>
          <w:rFonts w:eastAsia="Times New Roman" w:cs="Arial"/>
          <w:b/>
          <w:bCs/>
          <w:snapToGrid w:val="0"/>
          <w:lang w:val="en-GB" w:eastAsia="ja-JP"/>
        </w:rPr>
      </w:pPr>
    </w:p>
    <w:p w14:paraId="5FE64FC8" w14:textId="7699AD5B" w:rsidR="009C2975" w:rsidRPr="00DB555E" w:rsidRDefault="009C2975" w:rsidP="009C2975">
      <w:pPr>
        <w:keepNext/>
        <w:keepLines/>
        <w:pBdr>
          <w:top w:val="single" w:sz="4" w:space="5" w:color="7F7F7F" w:themeColor="text1" w:themeTint="80"/>
        </w:pBdr>
        <w:jc w:val="both"/>
        <w:outlineLvl w:val="3"/>
        <w:rPr>
          <w:rFonts w:eastAsia="Times New Roman" w:cs="Arial"/>
          <w:b/>
          <w:bCs/>
          <w:snapToGrid w:val="0"/>
          <w:lang w:val="en-GB" w:eastAsia="ja-JP"/>
        </w:rPr>
      </w:pPr>
      <w:r>
        <w:rPr>
          <w:rFonts w:eastAsia="Times New Roman" w:cs="Arial"/>
          <w:b/>
          <w:bCs/>
          <w:snapToGrid w:val="0"/>
          <w:lang w:val="en-GB" w:eastAsia="ja-JP"/>
        </w:rPr>
        <w:t>Duties and Responsibilities</w:t>
      </w:r>
    </w:p>
    <w:p w14:paraId="74962E9D" w14:textId="280E78E9" w:rsidR="00C42A0F" w:rsidRDefault="00C42A0F" w:rsidP="008353DA">
      <w:pPr>
        <w:ind w:firstLine="567"/>
        <w:rPr>
          <w:rFonts w:cs="Arial"/>
        </w:rPr>
      </w:pPr>
    </w:p>
    <w:p w14:paraId="084C9BBD" w14:textId="77777777" w:rsidR="009C2975" w:rsidRPr="006D7381" w:rsidRDefault="009C2975" w:rsidP="009C2975">
      <w:pPr>
        <w:pStyle w:val="Default"/>
      </w:pPr>
      <w:r w:rsidRPr="006D7381">
        <w:t xml:space="preserve">You will be expected to: </w:t>
      </w:r>
    </w:p>
    <w:p w14:paraId="7DFF6325" w14:textId="77777777" w:rsidR="009C2975" w:rsidRPr="006D7381" w:rsidRDefault="009C2975" w:rsidP="009C2975">
      <w:pPr>
        <w:pStyle w:val="Default"/>
      </w:pPr>
    </w:p>
    <w:p w14:paraId="498B7934" w14:textId="77777777" w:rsidR="009C2975" w:rsidRPr="006D7381" w:rsidRDefault="009C2975" w:rsidP="009C2975">
      <w:pPr>
        <w:pStyle w:val="Default"/>
        <w:numPr>
          <w:ilvl w:val="0"/>
          <w:numId w:val="37"/>
        </w:numPr>
      </w:pPr>
      <w:r w:rsidRPr="006D7381">
        <w:t xml:space="preserve">Deliver high quality research </w:t>
      </w:r>
      <w:proofErr w:type="gramStart"/>
      <w:r w:rsidRPr="006D7381">
        <w:t>in the area of</w:t>
      </w:r>
      <w:proofErr w:type="gramEnd"/>
      <w:r w:rsidRPr="006D7381">
        <w:t xml:space="preserve"> survey data collection methods. You will analyse data from various surveys including the CLS cohort studies to address the research objectives of the ‘video-interviewing’ and ‘complex measurement in self-completion surveys’ research strands of the ‘Survey Futures’ collaboration.  </w:t>
      </w:r>
    </w:p>
    <w:p w14:paraId="06B595FD" w14:textId="77777777" w:rsidR="009C2975" w:rsidRPr="006D7381" w:rsidRDefault="009C2975" w:rsidP="009C2975">
      <w:pPr>
        <w:pStyle w:val="Default"/>
        <w:ind w:left="720"/>
      </w:pPr>
    </w:p>
    <w:p w14:paraId="7F47B311" w14:textId="77777777" w:rsidR="009C2975" w:rsidRPr="006D7381" w:rsidRDefault="009C2975" w:rsidP="009C2975">
      <w:pPr>
        <w:pStyle w:val="Default"/>
        <w:numPr>
          <w:ilvl w:val="0"/>
          <w:numId w:val="37"/>
        </w:numPr>
      </w:pPr>
      <w:r w:rsidRPr="006D7381">
        <w:t>Disseminate findings by taking the lead in preparing good practice guides and publications for journals, presenting results at conferences, and/or exhibiting work at other appropriate events.</w:t>
      </w:r>
      <w:r w:rsidRPr="006D7381">
        <w:br/>
      </w:r>
    </w:p>
    <w:p w14:paraId="7CADA129" w14:textId="77777777" w:rsidR="009C2975" w:rsidRPr="006D7381" w:rsidRDefault="009C2975" w:rsidP="009C2975">
      <w:pPr>
        <w:pStyle w:val="Default"/>
        <w:numPr>
          <w:ilvl w:val="0"/>
          <w:numId w:val="37"/>
        </w:numPr>
      </w:pPr>
      <w:r w:rsidRPr="006D7381">
        <w:t>Collaborate/work on research tasks with colleagues in other institutions which are part of the collaboration.</w:t>
      </w:r>
      <w:r w:rsidRPr="006D7381">
        <w:br/>
      </w:r>
    </w:p>
    <w:p w14:paraId="2C0CAA31" w14:textId="77777777" w:rsidR="009C2975" w:rsidRPr="006D7381" w:rsidRDefault="009C2975" w:rsidP="009C2975">
      <w:pPr>
        <w:pStyle w:val="Default"/>
        <w:numPr>
          <w:ilvl w:val="0"/>
          <w:numId w:val="37"/>
        </w:numPr>
      </w:pPr>
      <w:r w:rsidRPr="006D7381">
        <w:t>Carry out administrative tasks associated with the specified research funding, for example, organisation of project meetings and documentation.</w:t>
      </w:r>
      <w:r w:rsidRPr="006D7381">
        <w:br/>
      </w:r>
    </w:p>
    <w:p w14:paraId="7CE9DCDC" w14:textId="77777777" w:rsidR="009C2975" w:rsidRPr="006D7381" w:rsidRDefault="009C2975" w:rsidP="009C2975">
      <w:pPr>
        <w:pStyle w:val="Default"/>
        <w:numPr>
          <w:ilvl w:val="0"/>
          <w:numId w:val="37"/>
        </w:numPr>
      </w:pPr>
      <w:r w:rsidRPr="006D7381">
        <w:t xml:space="preserve">Develop and maintain collaborative working relationships within CLS and work proactively with colleagues in other institutions which are part of the collaboration. </w:t>
      </w:r>
      <w:r w:rsidRPr="006D7381">
        <w:br/>
      </w:r>
    </w:p>
    <w:p w14:paraId="32CAD391" w14:textId="77777777" w:rsidR="009C2975" w:rsidRPr="006D7381" w:rsidRDefault="009C2975" w:rsidP="009C2975">
      <w:pPr>
        <w:pStyle w:val="Default"/>
        <w:numPr>
          <w:ilvl w:val="0"/>
          <w:numId w:val="37"/>
        </w:numPr>
      </w:pPr>
      <w:r w:rsidRPr="006D7381">
        <w:t>Engage in additional methodological training as required.</w:t>
      </w:r>
    </w:p>
    <w:p w14:paraId="2A232E08" w14:textId="77777777" w:rsidR="009C2975" w:rsidRPr="006D7381" w:rsidRDefault="009C2975" w:rsidP="009C2975">
      <w:pPr>
        <w:pStyle w:val="Default"/>
        <w:ind w:left="720"/>
      </w:pPr>
    </w:p>
    <w:p w14:paraId="22A99FE8" w14:textId="77777777" w:rsidR="009C2975" w:rsidRPr="006D7381" w:rsidRDefault="009C2975" w:rsidP="009C2975">
      <w:pPr>
        <w:pStyle w:val="Default"/>
        <w:numPr>
          <w:ilvl w:val="0"/>
          <w:numId w:val="37"/>
        </w:numPr>
      </w:pPr>
      <w:r w:rsidRPr="006D7381">
        <w:t xml:space="preserve">Carry out any other duties commensurate with the grade and purpose of the post. </w:t>
      </w:r>
    </w:p>
    <w:p w14:paraId="70B9E7B5" w14:textId="77777777" w:rsidR="007D2B17" w:rsidRPr="007D2B17" w:rsidRDefault="007D2B17" w:rsidP="009C2975">
      <w:pPr>
        <w:contextualSpacing/>
        <w:jc w:val="both"/>
        <w:rPr>
          <w:rFonts w:cs="Arial"/>
          <w:lang w:val="en-GB" w:eastAsia="ja-JP"/>
        </w:rPr>
      </w:pPr>
    </w:p>
    <w:p w14:paraId="33CAC54F" w14:textId="697BB772" w:rsidR="007D2B17" w:rsidRPr="007D2B17" w:rsidRDefault="007D2B17" w:rsidP="00CB1861">
      <w:pPr>
        <w:tabs>
          <w:tab w:val="left" w:pos="426"/>
        </w:tabs>
        <w:contextualSpacing/>
        <w:rPr>
          <w:rFonts w:cs="Arial"/>
          <w:lang w:val="en-GB" w:eastAsia="ja-JP"/>
        </w:rPr>
      </w:pPr>
      <w:r w:rsidRPr="007D2B17">
        <w:rPr>
          <w:rFonts w:cs="Arial"/>
          <w:lang w:val="en-GB" w:eastAsia="ja-JP"/>
        </w:rPr>
        <w:t>In addition, the post holder will be expected:</w:t>
      </w:r>
    </w:p>
    <w:p w14:paraId="05002452" w14:textId="77777777" w:rsidR="007D2B17" w:rsidRPr="007D2B17" w:rsidRDefault="007D2B17" w:rsidP="00CB1861">
      <w:pPr>
        <w:tabs>
          <w:tab w:val="left" w:pos="426"/>
        </w:tabs>
        <w:contextualSpacing/>
        <w:rPr>
          <w:rFonts w:cs="Arial"/>
          <w:lang w:val="en-GB" w:eastAsia="ja-JP"/>
        </w:rPr>
      </w:pPr>
    </w:p>
    <w:p w14:paraId="717E0F3D" w14:textId="77777777" w:rsidR="007D2B17" w:rsidRPr="007D2B17" w:rsidRDefault="007D2B17" w:rsidP="00CB1861">
      <w:pPr>
        <w:tabs>
          <w:tab w:val="left" w:pos="426"/>
        </w:tabs>
        <w:contextualSpacing/>
        <w:rPr>
          <w:rFonts w:cs="Arial"/>
          <w:lang w:val="en-GB" w:eastAsia="ja-JP"/>
        </w:rPr>
      </w:pPr>
      <w:r w:rsidRPr="007D2B17">
        <w:rPr>
          <w:rFonts w:cs="Arial"/>
          <w:lang w:val="en-GB" w:eastAsia="ja-JP"/>
        </w:rPr>
        <w:t>To actively follow and promote UCL policies, including Equal Opportunities and Race Equality policies.</w:t>
      </w:r>
    </w:p>
    <w:p w14:paraId="0C1B92DF" w14:textId="77777777" w:rsidR="007D2B17" w:rsidRPr="007D2B17" w:rsidRDefault="007D2B17" w:rsidP="00CB1861">
      <w:pPr>
        <w:tabs>
          <w:tab w:val="left" w:pos="426"/>
        </w:tabs>
        <w:contextualSpacing/>
        <w:rPr>
          <w:rFonts w:cs="Arial"/>
          <w:lang w:val="en-GB" w:eastAsia="ja-JP"/>
        </w:rPr>
      </w:pPr>
    </w:p>
    <w:p w14:paraId="18DE244B" w14:textId="77777777" w:rsidR="007D2B17" w:rsidRPr="007D2B17" w:rsidRDefault="007D2B17" w:rsidP="00CB1861">
      <w:pPr>
        <w:tabs>
          <w:tab w:val="left" w:pos="426"/>
        </w:tabs>
        <w:rPr>
          <w:rFonts w:cs="Arial"/>
          <w:lang w:val="en-GB" w:eastAsia="ja-JP"/>
        </w:rPr>
      </w:pPr>
      <w:r w:rsidRPr="007D2B17">
        <w:rPr>
          <w:rFonts w:cs="Arial"/>
          <w:shd w:val="clear" w:color="auto" w:fill="FFFFFF"/>
          <w:lang w:val="en-GB" w:eastAsia="ja-JP"/>
        </w:rPr>
        <w:t>The staff member will have a responsibility to carry out their duties in a way that embodies UCL’s environmental and social sustainability values, actively supporting UCL’s </w:t>
      </w:r>
      <w:hyperlink r:id="rId20" w:tgtFrame="_blank" w:history="1">
        <w:r w:rsidRPr="007D2B17">
          <w:rPr>
            <w:rFonts w:cs="Arial"/>
            <w:u w:val="single"/>
            <w:shd w:val="clear" w:color="auto" w:fill="FFFFFF"/>
            <w:lang w:val="en-GB" w:eastAsia="ja-JP"/>
          </w:rPr>
          <w:t>Sustainability Strategy</w:t>
        </w:r>
      </w:hyperlink>
      <w:r w:rsidRPr="007D2B17">
        <w:rPr>
          <w:rFonts w:cs="Arial"/>
          <w:shd w:val="clear" w:color="auto" w:fill="FFFFFF"/>
          <w:lang w:val="en-GB" w:eastAsia="ja-JP"/>
        </w:rPr>
        <w:t>, policies and objectives within the remit of their role.</w:t>
      </w:r>
    </w:p>
    <w:p w14:paraId="1D231C54" w14:textId="77777777" w:rsidR="007D2B17" w:rsidRPr="007D2B17" w:rsidRDefault="007D2B17" w:rsidP="00CB1861">
      <w:pPr>
        <w:tabs>
          <w:tab w:val="left" w:pos="426"/>
        </w:tabs>
        <w:contextualSpacing/>
        <w:rPr>
          <w:rFonts w:cs="Arial"/>
          <w:lang w:val="en-GB" w:eastAsia="ja-JP"/>
        </w:rPr>
      </w:pPr>
    </w:p>
    <w:p w14:paraId="67027624" w14:textId="77777777" w:rsidR="007D2B17" w:rsidRPr="007D2B17" w:rsidRDefault="007D2B17" w:rsidP="00CB1861">
      <w:pPr>
        <w:tabs>
          <w:tab w:val="left" w:pos="426"/>
        </w:tabs>
        <w:contextualSpacing/>
        <w:rPr>
          <w:rFonts w:cs="Arial"/>
          <w:lang w:val="en-GB" w:eastAsia="ja-JP"/>
        </w:rPr>
      </w:pPr>
      <w:r w:rsidRPr="007D2B17">
        <w:rPr>
          <w:rFonts w:cs="Arial"/>
          <w:lang w:val="en-GB" w:eastAsia="ja-JP"/>
        </w:rPr>
        <w:t xml:space="preserve">To maintain an awareness and observation of fire and health and safety regulations. </w:t>
      </w:r>
    </w:p>
    <w:p w14:paraId="647B22AF" w14:textId="77777777" w:rsidR="007D2B17" w:rsidRPr="007D2B17" w:rsidRDefault="007D2B17" w:rsidP="00CB1861">
      <w:pPr>
        <w:tabs>
          <w:tab w:val="left" w:pos="426"/>
        </w:tabs>
        <w:contextualSpacing/>
        <w:rPr>
          <w:rFonts w:cs="Arial"/>
          <w:lang w:val="en-GB" w:eastAsia="ja-JP"/>
        </w:rPr>
      </w:pPr>
    </w:p>
    <w:p w14:paraId="62EE8B15" w14:textId="77777777" w:rsidR="007D2B17" w:rsidRPr="007D2B17" w:rsidRDefault="007D2B17" w:rsidP="00CB1861">
      <w:pPr>
        <w:tabs>
          <w:tab w:val="left" w:pos="426"/>
        </w:tabs>
        <w:rPr>
          <w:rFonts w:cs="Arial"/>
          <w:lang w:val="en-GB" w:eastAsia="ja-JP"/>
        </w:rPr>
      </w:pPr>
      <w:r w:rsidRPr="007D2B17">
        <w:rPr>
          <w:rFonts w:cs="Arial"/>
          <w:lang w:val="en-GB" w:eastAsia="ja-JP"/>
        </w:rPr>
        <w:t xml:space="preserve">To carry out any other duties commensurate with the grade and purpose of the post. </w:t>
      </w:r>
    </w:p>
    <w:p w14:paraId="745A99F7" w14:textId="77777777" w:rsidR="007D2B17" w:rsidRPr="007D2B17" w:rsidRDefault="007D2B17" w:rsidP="00CB1861">
      <w:pPr>
        <w:tabs>
          <w:tab w:val="left" w:pos="426"/>
        </w:tabs>
        <w:rPr>
          <w:rFonts w:cs="Arial"/>
          <w:lang w:val="en-GB" w:eastAsia="ja-JP"/>
        </w:rPr>
      </w:pPr>
    </w:p>
    <w:p w14:paraId="554BE1CC" w14:textId="197929EF" w:rsidR="00EF2BEF" w:rsidRDefault="007D2B17" w:rsidP="00CB1861">
      <w:pPr>
        <w:pStyle w:val="paragraph"/>
        <w:tabs>
          <w:tab w:val="left" w:pos="426"/>
        </w:tabs>
        <w:spacing w:before="0" w:beforeAutospacing="0" w:after="0" w:afterAutospacing="0"/>
        <w:textAlignment w:val="baseline"/>
        <w:rPr>
          <w:rFonts w:ascii="Arial" w:eastAsiaTheme="minorEastAsia" w:hAnsi="Arial" w:cs="Arial"/>
          <w:u w:val="single"/>
          <w:lang w:eastAsia="ja-JP"/>
        </w:rPr>
      </w:pPr>
      <w:r w:rsidRPr="007D2B17">
        <w:rPr>
          <w:rFonts w:ascii="Arial" w:eastAsiaTheme="minorEastAsia" w:hAnsi="Arial" w:cs="Arial"/>
          <w:lang w:eastAsia="ja-JP"/>
        </w:rPr>
        <w:t xml:space="preserve">The successful candidate will need to meet UCL’s expectations of core behaviours as outlined in </w:t>
      </w:r>
      <w:hyperlink r:id="rId21" w:history="1">
        <w:r w:rsidRPr="007D2B17">
          <w:rPr>
            <w:rFonts w:ascii="Arial" w:eastAsiaTheme="minorEastAsia" w:hAnsi="Arial" w:cs="Arial"/>
            <w:u w:val="single"/>
            <w:lang w:eastAsia="ja-JP"/>
          </w:rPr>
          <w:t>https://www.ucl.ac.uk/human-resources/policies-advice/core-behaviours-framework</w:t>
        </w:r>
      </w:hyperlink>
    </w:p>
    <w:p w14:paraId="1C1ABF52" w14:textId="77777777" w:rsidR="007D2B17" w:rsidRDefault="007D2B17" w:rsidP="00CB1861">
      <w:pPr>
        <w:pStyle w:val="paragraph"/>
        <w:tabs>
          <w:tab w:val="left" w:pos="426"/>
        </w:tabs>
        <w:textAlignment w:val="baseline"/>
        <w:rPr>
          <w:rFonts w:ascii="Arial" w:hAnsi="Arial" w:cs="Arial"/>
          <w:lang w:eastAsia="ja-JP"/>
        </w:rPr>
      </w:pPr>
      <w:r w:rsidRPr="007D2B17">
        <w:rPr>
          <w:rFonts w:ascii="Arial" w:hAnsi="Arial" w:cs="Arial"/>
          <w:lang w:eastAsia="ja-JP"/>
        </w:rPr>
        <w:t xml:space="preserve">As duties and responsibilities change the job description will be reviewed and amended in consultation with the post holder. </w:t>
      </w:r>
    </w:p>
    <w:p w14:paraId="32474BD5" w14:textId="65BA2E5D" w:rsidR="007D2B17" w:rsidRPr="007D2B17" w:rsidRDefault="009C2975" w:rsidP="007D2B17">
      <w:pPr>
        <w:pStyle w:val="paragraph"/>
        <w:textAlignment w:val="baseline"/>
        <w:rPr>
          <w:rFonts w:ascii="Arial" w:hAnsi="Arial" w:cs="Arial"/>
          <w:b/>
          <w:bCs/>
          <w:lang w:val="en-US" w:eastAsia="ja-JP"/>
        </w:rPr>
      </w:pPr>
      <w:r>
        <w:rPr>
          <w:rFonts w:ascii="Arial" w:hAnsi="Arial" w:cs="Arial"/>
          <w:b/>
          <w:bCs/>
          <w:lang w:val="en-US" w:eastAsia="ja-JP"/>
        </w:rPr>
        <w:t>February 2025</w:t>
      </w:r>
    </w:p>
    <w:p w14:paraId="171CEBB1" w14:textId="487A2490" w:rsidR="00C42A0F" w:rsidRDefault="00C42A0F">
      <w:pPr>
        <w:rPr>
          <w:rStyle w:val="eop"/>
          <w:rFonts w:cs="Arial"/>
          <w:u w:val="single"/>
          <w:lang w:val="en-GB" w:eastAsia="ja-JP"/>
        </w:rPr>
      </w:pPr>
      <w:r>
        <w:rPr>
          <w:rStyle w:val="eop"/>
          <w:rFonts w:cs="Arial"/>
          <w:u w:val="single"/>
          <w:lang w:eastAsia="ja-JP"/>
        </w:rPr>
        <w:br w:type="page"/>
      </w:r>
    </w:p>
    <w:p w14:paraId="10D980F5" w14:textId="77777777" w:rsidR="007D2B17" w:rsidRPr="007D2B17" w:rsidRDefault="007D2B17" w:rsidP="007D2B17">
      <w:pPr>
        <w:pStyle w:val="paragraph"/>
        <w:spacing w:before="0" w:beforeAutospacing="0" w:after="0" w:afterAutospacing="0"/>
        <w:ind w:left="-284"/>
        <w:textAlignment w:val="baseline"/>
        <w:rPr>
          <w:rStyle w:val="eop"/>
          <w:rFonts w:ascii="Arial" w:eastAsiaTheme="minorEastAsia" w:hAnsi="Arial" w:cs="Arial"/>
          <w:u w:val="single"/>
          <w:lang w:eastAsia="ja-JP"/>
        </w:rPr>
      </w:pPr>
    </w:p>
    <w:p w14:paraId="28D43C65" w14:textId="77777777" w:rsidR="00EF2BEF" w:rsidRDefault="00EF2BEF" w:rsidP="00EF2BEF">
      <w:pPr>
        <w:pStyle w:val="paragraph"/>
        <w:spacing w:before="0" w:beforeAutospacing="0" w:after="0" w:afterAutospacing="0"/>
        <w:ind w:left="195" w:right="195"/>
        <w:textAlignment w:val="baseline"/>
        <w:rPr>
          <w:rFonts w:ascii="Segoe UI" w:hAnsi="Segoe UI" w:cs="Segoe UI"/>
          <w:sz w:val="18"/>
          <w:szCs w:val="18"/>
        </w:rPr>
      </w:pPr>
      <w:r>
        <w:rPr>
          <w:rStyle w:val="eop"/>
          <w:rFonts w:ascii="Arial" w:hAnsi="Arial" w:cs="Arial"/>
        </w:rPr>
        <w:t> </w:t>
      </w:r>
    </w:p>
    <w:p w14:paraId="7023DFC2" w14:textId="0065E122" w:rsidR="00EF2BEF" w:rsidRPr="007D2B17" w:rsidRDefault="00EF2BEF" w:rsidP="007D2B17">
      <w:pPr>
        <w:pStyle w:val="paragraph"/>
        <w:spacing w:before="0" w:beforeAutospacing="0" w:after="0" w:afterAutospacing="0"/>
        <w:ind w:left="-426"/>
        <w:textAlignment w:val="baseline"/>
        <w:rPr>
          <w:rFonts w:ascii="Arial" w:hAnsi="Arial" w:cs="Arial"/>
          <w:sz w:val="18"/>
          <w:szCs w:val="18"/>
        </w:rPr>
      </w:pPr>
      <w:r>
        <w:rPr>
          <w:rStyle w:val="eop"/>
          <w:rFonts w:ascii="Arial" w:hAnsi="Arial" w:cs="Arial"/>
          <w:sz w:val="25"/>
          <w:szCs w:val="25"/>
        </w:rPr>
        <w:t> </w:t>
      </w:r>
      <w:r w:rsidRPr="007D2B17">
        <w:rPr>
          <w:rFonts w:ascii="Arial" w:hAnsi="Arial" w:cs="Arial"/>
          <w:b/>
          <w:bCs/>
          <w:sz w:val="44"/>
          <w:szCs w:val="44"/>
        </w:rPr>
        <w:t xml:space="preserve">Person Specification </w:t>
      </w:r>
    </w:p>
    <w:tbl>
      <w:tblPr>
        <w:tblStyle w:val="TableGrid1"/>
        <w:tblW w:w="8861" w:type="dxa"/>
        <w:tblInd w:w="-289" w:type="dxa"/>
        <w:tblLook w:val="04A0" w:firstRow="1" w:lastRow="0" w:firstColumn="1" w:lastColumn="0" w:noHBand="0" w:noVBand="1"/>
      </w:tblPr>
      <w:tblGrid>
        <w:gridCol w:w="1012"/>
        <w:gridCol w:w="5272"/>
        <w:gridCol w:w="2577"/>
      </w:tblGrid>
      <w:tr w:rsidR="00F553E2" w:rsidRPr="00B6188E" w14:paraId="45A1F830" w14:textId="77777777" w:rsidTr="00A15191">
        <w:trPr>
          <w:trHeight w:val="395"/>
          <w:tblHeader/>
        </w:trPr>
        <w:tc>
          <w:tcPr>
            <w:tcW w:w="6284" w:type="dxa"/>
            <w:gridSpan w:val="2"/>
          </w:tcPr>
          <w:p w14:paraId="6D77FDB4" w14:textId="77777777" w:rsidR="00F553E2" w:rsidRPr="00B6188E" w:rsidRDefault="00F553E2" w:rsidP="00C42A0F">
            <w:pPr>
              <w:ind w:left="-851" w:firstLine="851"/>
              <w:rPr>
                <w:rFonts w:eastAsiaTheme="majorEastAsia" w:cstheme="majorBidi"/>
                <w:iCs/>
                <w:lang w:val="en-US" w:eastAsia="en-US"/>
              </w:rPr>
            </w:pPr>
          </w:p>
          <w:p w14:paraId="2F4CC1ED" w14:textId="77777777" w:rsidR="00F553E2" w:rsidRPr="009C4E7B" w:rsidRDefault="00F553E2" w:rsidP="00C42A0F">
            <w:pPr>
              <w:ind w:left="-851" w:firstLine="851"/>
              <w:rPr>
                <w:rFonts w:eastAsiaTheme="majorEastAsia" w:cstheme="majorBidi"/>
                <w:iCs/>
                <w:lang w:val="en-US" w:eastAsia="en-US"/>
              </w:rPr>
            </w:pPr>
            <w:r w:rsidRPr="009C4E7B">
              <w:rPr>
                <w:rFonts w:eastAsiaTheme="majorEastAsia" w:cstheme="majorBidi"/>
                <w:iCs/>
                <w:lang w:val="en-US" w:eastAsia="en-US"/>
              </w:rPr>
              <w:t>Criteria</w:t>
            </w:r>
          </w:p>
        </w:tc>
        <w:tc>
          <w:tcPr>
            <w:tcW w:w="2577" w:type="dxa"/>
          </w:tcPr>
          <w:p w14:paraId="73FB35C2" w14:textId="77777777" w:rsidR="00F553E2" w:rsidRPr="009C4E7B" w:rsidRDefault="00F553E2" w:rsidP="00C42A0F">
            <w:pPr>
              <w:ind w:left="-851" w:firstLine="851"/>
              <w:jc w:val="center"/>
              <w:rPr>
                <w:rFonts w:eastAsiaTheme="majorEastAsia" w:cstheme="majorBidi"/>
                <w:iCs/>
                <w:lang w:val="en-US" w:eastAsia="en-US"/>
              </w:rPr>
            </w:pPr>
            <w:r w:rsidRPr="009C4E7B">
              <w:rPr>
                <w:rFonts w:eastAsiaTheme="majorEastAsia" w:cstheme="majorBidi"/>
                <w:iCs/>
                <w:lang w:val="en-US" w:eastAsia="en-US"/>
              </w:rPr>
              <w:t>Assessment method</w:t>
            </w:r>
          </w:p>
          <w:p w14:paraId="074A3A0F" w14:textId="77777777" w:rsidR="00F553E2" w:rsidRPr="00B6188E" w:rsidRDefault="00F553E2" w:rsidP="00C42A0F">
            <w:pPr>
              <w:ind w:left="-851" w:firstLine="851"/>
              <w:jc w:val="center"/>
              <w:rPr>
                <w:rFonts w:eastAsiaTheme="majorEastAsia" w:cstheme="majorBidi"/>
                <w:iCs/>
                <w:lang w:val="en-US" w:eastAsia="en-US"/>
              </w:rPr>
            </w:pPr>
            <w:r w:rsidRPr="009C4E7B">
              <w:rPr>
                <w:rFonts w:eastAsiaTheme="majorEastAsia" w:cstheme="majorBidi"/>
                <w:iCs/>
                <w:lang w:val="en-US" w:eastAsia="en-US"/>
              </w:rPr>
              <w:t>(Application/Interview)</w:t>
            </w:r>
          </w:p>
        </w:tc>
      </w:tr>
      <w:tr w:rsidR="00F553E2" w:rsidRPr="00B6188E" w14:paraId="306C8C36" w14:textId="77777777" w:rsidTr="00A15191">
        <w:trPr>
          <w:trHeight w:val="377"/>
        </w:trPr>
        <w:tc>
          <w:tcPr>
            <w:tcW w:w="6284" w:type="dxa"/>
            <w:gridSpan w:val="2"/>
            <w:shd w:val="clear" w:color="auto" w:fill="D9D9D9" w:themeFill="background1" w:themeFillShade="D9"/>
          </w:tcPr>
          <w:p w14:paraId="32BE128B" w14:textId="5C89785D" w:rsidR="00F553E2" w:rsidRPr="00B6188E" w:rsidRDefault="00F553E2" w:rsidP="00C42A0F">
            <w:pPr>
              <w:ind w:left="-851" w:firstLine="851"/>
              <w:rPr>
                <w:b/>
              </w:rPr>
            </w:pPr>
            <w:r>
              <w:rPr>
                <w:b/>
              </w:rPr>
              <w:t>Essential criteria</w:t>
            </w:r>
            <w:r w:rsidR="009C2975">
              <w:rPr>
                <w:b/>
              </w:rPr>
              <w:t xml:space="preserve"> for grade 7</w:t>
            </w:r>
          </w:p>
        </w:tc>
        <w:tc>
          <w:tcPr>
            <w:tcW w:w="2577" w:type="dxa"/>
            <w:shd w:val="clear" w:color="auto" w:fill="D9D9D9" w:themeFill="background1" w:themeFillShade="D9"/>
          </w:tcPr>
          <w:p w14:paraId="0EE98A55" w14:textId="77777777" w:rsidR="00F553E2" w:rsidRPr="00B6188E" w:rsidRDefault="00F553E2" w:rsidP="00C42A0F">
            <w:pPr>
              <w:ind w:left="-851" w:firstLine="851"/>
            </w:pPr>
          </w:p>
        </w:tc>
      </w:tr>
      <w:tr w:rsidR="00F553E2" w:rsidRPr="00B6188E" w14:paraId="3DFB9657" w14:textId="77777777" w:rsidTr="00A15191">
        <w:trPr>
          <w:trHeight w:val="377"/>
        </w:trPr>
        <w:tc>
          <w:tcPr>
            <w:tcW w:w="1012" w:type="dxa"/>
          </w:tcPr>
          <w:p w14:paraId="4F4BC956" w14:textId="77777777" w:rsidR="00F553E2" w:rsidRDefault="00F553E2" w:rsidP="00525C81">
            <w:pPr>
              <w:pStyle w:val="BodyText"/>
              <w:tabs>
                <w:tab w:val="left" w:pos="-1440"/>
              </w:tabs>
              <w:ind w:left="-851" w:firstLine="851"/>
              <w:rPr>
                <w:rFonts w:ascii="Arial" w:eastAsiaTheme="minorEastAsia" w:hAnsi="Arial" w:cs="Arial"/>
                <w:snapToGrid/>
                <w:color w:val="000000" w:themeColor="text1"/>
                <w:sz w:val="24"/>
                <w:szCs w:val="24"/>
              </w:rPr>
            </w:pPr>
            <w:r>
              <w:rPr>
                <w:rFonts w:ascii="Arial" w:eastAsiaTheme="minorEastAsia" w:hAnsi="Arial" w:cs="Arial"/>
                <w:snapToGrid/>
                <w:color w:val="000000" w:themeColor="text1"/>
                <w:sz w:val="24"/>
                <w:szCs w:val="24"/>
              </w:rPr>
              <w:t>1</w:t>
            </w:r>
          </w:p>
        </w:tc>
        <w:tc>
          <w:tcPr>
            <w:tcW w:w="5272" w:type="dxa"/>
          </w:tcPr>
          <w:p w14:paraId="71327EBF" w14:textId="2124E3E5" w:rsidR="00F553E2" w:rsidRPr="009C2975" w:rsidRDefault="009C2975" w:rsidP="009C2975">
            <w:pPr>
              <w:rPr>
                <w:rFonts w:cs="Arial"/>
              </w:rPr>
            </w:pPr>
            <w:r w:rsidRPr="009C2975">
              <w:rPr>
                <w:rFonts w:cs="Arial"/>
              </w:rPr>
              <w:t>PhD and experience in quantitative social</w:t>
            </w:r>
            <w:r>
              <w:rPr>
                <w:rFonts w:cs="Arial"/>
              </w:rPr>
              <w:t xml:space="preserve"> </w:t>
            </w:r>
            <w:r w:rsidRPr="009C2975">
              <w:rPr>
                <w:rFonts w:cs="Arial"/>
              </w:rPr>
              <w:t>sciences</w:t>
            </w:r>
            <w:r w:rsidRPr="009C2975">
              <w:rPr>
                <w:rFonts w:cs="Arial"/>
              </w:rPr>
              <w:tab/>
            </w:r>
          </w:p>
        </w:tc>
        <w:tc>
          <w:tcPr>
            <w:tcW w:w="2577" w:type="dxa"/>
          </w:tcPr>
          <w:p w14:paraId="5172D8FF" w14:textId="1630E81A" w:rsidR="00F553E2" w:rsidRPr="000C4E7E" w:rsidRDefault="00B33467" w:rsidP="00525C81">
            <w:pPr>
              <w:ind w:left="-851" w:firstLine="851"/>
              <w:jc w:val="center"/>
              <w:rPr>
                <w:rFonts w:cs="Arial"/>
              </w:rPr>
            </w:pPr>
            <w:r w:rsidRPr="009C4E7B">
              <w:rPr>
                <w:rFonts w:eastAsiaTheme="majorEastAsia" w:cstheme="majorBidi"/>
                <w:iCs/>
                <w:lang w:val="en-US" w:eastAsia="en-US"/>
              </w:rPr>
              <w:t>Application/Interview</w:t>
            </w:r>
          </w:p>
        </w:tc>
      </w:tr>
      <w:tr w:rsidR="00B33467" w:rsidRPr="00B6188E" w14:paraId="303FF937" w14:textId="77777777" w:rsidTr="00A15191">
        <w:trPr>
          <w:trHeight w:val="377"/>
        </w:trPr>
        <w:tc>
          <w:tcPr>
            <w:tcW w:w="1012" w:type="dxa"/>
          </w:tcPr>
          <w:p w14:paraId="77C34A10" w14:textId="77777777" w:rsidR="00B33467" w:rsidRDefault="00B33467" w:rsidP="00B33467">
            <w:pPr>
              <w:widowControl w:val="0"/>
              <w:tabs>
                <w:tab w:val="left" w:pos="426"/>
              </w:tabs>
              <w:ind w:left="-851" w:firstLine="851"/>
              <w:rPr>
                <w:rFonts w:cs="Arial"/>
              </w:rPr>
            </w:pPr>
            <w:r>
              <w:rPr>
                <w:rFonts w:cs="Arial"/>
              </w:rPr>
              <w:t>2</w:t>
            </w:r>
          </w:p>
        </w:tc>
        <w:tc>
          <w:tcPr>
            <w:tcW w:w="5272" w:type="dxa"/>
          </w:tcPr>
          <w:p w14:paraId="256A2BA6" w14:textId="3E97B1D8" w:rsidR="00B33467" w:rsidRPr="009A524B" w:rsidRDefault="00B33467" w:rsidP="00B33467">
            <w:r w:rsidRPr="009C2975">
              <w:t xml:space="preserve">Experience of undertaking advanced quantitative analysis using large-scale complex survey data  </w:t>
            </w:r>
          </w:p>
        </w:tc>
        <w:tc>
          <w:tcPr>
            <w:tcW w:w="2577" w:type="dxa"/>
          </w:tcPr>
          <w:p w14:paraId="62D2136C" w14:textId="12ADDC66" w:rsidR="00B33467" w:rsidRPr="000C4E7E" w:rsidRDefault="00B33467" w:rsidP="00B33467">
            <w:pPr>
              <w:ind w:left="-851" w:firstLine="851"/>
              <w:jc w:val="center"/>
              <w:rPr>
                <w:rFonts w:cs="Arial"/>
              </w:rPr>
            </w:pPr>
            <w:r w:rsidRPr="00AC5C20">
              <w:rPr>
                <w:rFonts w:eastAsiaTheme="majorEastAsia" w:cstheme="majorBidi"/>
                <w:iCs/>
                <w:lang w:val="en-US" w:eastAsia="en-US"/>
              </w:rPr>
              <w:t>Application/Interview</w:t>
            </w:r>
          </w:p>
        </w:tc>
      </w:tr>
      <w:tr w:rsidR="00B33467" w:rsidRPr="00B6188E" w14:paraId="377050BA" w14:textId="77777777" w:rsidTr="00A15191">
        <w:trPr>
          <w:trHeight w:val="377"/>
        </w:trPr>
        <w:tc>
          <w:tcPr>
            <w:tcW w:w="1012" w:type="dxa"/>
          </w:tcPr>
          <w:p w14:paraId="21488ACC" w14:textId="77777777" w:rsidR="00B33467" w:rsidRDefault="00B33467" w:rsidP="00B33467">
            <w:pPr>
              <w:tabs>
                <w:tab w:val="left" w:pos="426"/>
              </w:tabs>
              <w:ind w:left="-851" w:firstLine="851"/>
              <w:rPr>
                <w:rFonts w:eastAsia="Times New Roman" w:cs="Arial"/>
                <w:lang w:eastAsia="ar-SA"/>
              </w:rPr>
            </w:pPr>
            <w:r>
              <w:rPr>
                <w:rFonts w:eastAsia="Times New Roman" w:cs="Arial"/>
                <w:lang w:eastAsia="ar-SA"/>
              </w:rPr>
              <w:t>3</w:t>
            </w:r>
          </w:p>
        </w:tc>
        <w:tc>
          <w:tcPr>
            <w:tcW w:w="5272" w:type="dxa"/>
          </w:tcPr>
          <w:p w14:paraId="1102FCB6" w14:textId="7E329FCD" w:rsidR="00B33467" w:rsidRPr="009A524B" w:rsidRDefault="00B33467" w:rsidP="00B33467">
            <w:r w:rsidRPr="009C2975">
              <w:t>Able to understand complex problems and apply in-depth knowledge to address them</w:t>
            </w:r>
          </w:p>
        </w:tc>
        <w:tc>
          <w:tcPr>
            <w:tcW w:w="2577" w:type="dxa"/>
          </w:tcPr>
          <w:p w14:paraId="7D86CCEB" w14:textId="32ECFF89" w:rsidR="00B33467" w:rsidRPr="000C4E7E" w:rsidRDefault="00B33467" w:rsidP="00B33467">
            <w:pPr>
              <w:ind w:left="-851" w:firstLine="851"/>
              <w:jc w:val="center"/>
              <w:rPr>
                <w:rFonts w:cs="Arial"/>
              </w:rPr>
            </w:pPr>
            <w:r w:rsidRPr="00AC5C20">
              <w:rPr>
                <w:rFonts w:eastAsiaTheme="majorEastAsia" w:cstheme="majorBidi"/>
                <w:iCs/>
                <w:lang w:val="en-US" w:eastAsia="en-US"/>
              </w:rPr>
              <w:t>Application/Interview</w:t>
            </w:r>
          </w:p>
        </w:tc>
      </w:tr>
      <w:tr w:rsidR="00B33467" w:rsidRPr="00B6188E" w14:paraId="6C635EA3" w14:textId="77777777" w:rsidTr="00A15191">
        <w:trPr>
          <w:trHeight w:val="377"/>
        </w:trPr>
        <w:tc>
          <w:tcPr>
            <w:tcW w:w="1012" w:type="dxa"/>
          </w:tcPr>
          <w:p w14:paraId="6AD5C510" w14:textId="77777777" w:rsidR="00B33467" w:rsidRPr="00241606" w:rsidRDefault="00B33467" w:rsidP="00B33467">
            <w:pPr>
              <w:ind w:left="-851" w:right="373" w:firstLine="851"/>
              <w:rPr>
                <w:rFonts w:cs="Arial"/>
              </w:rPr>
            </w:pPr>
            <w:r>
              <w:rPr>
                <w:rFonts w:cs="Arial"/>
              </w:rPr>
              <w:t>4</w:t>
            </w:r>
          </w:p>
        </w:tc>
        <w:tc>
          <w:tcPr>
            <w:tcW w:w="5272" w:type="dxa"/>
          </w:tcPr>
          <w:p w14:paraId="63C537A8" w14:textId="1F8BFFFC" w:rsidR="00B33467" w:rsidRPr="009A524B" w:rsidRDefault="00B33467" w:rsidP="00B33467">
            <w:r w:rsidRPr="00883633">
              <w:rPr>
                <w:rFonts w:cs="Arial"/>
              </w:rPr>
              <w:t>Able to take lead role in writing up research results for publication in leading peer-viewed journals</w:t>
            </w:r>
          </w:p>
        </w:tc>
        <w:tc>
          <w:tcPr>
            <w:tcW w:w="2577" w:type="dxa"/>
          </w:tcPr>
          <w:p w14:paraId="16163106" w14:textId="4913F360" w:rsidR="00B33467" w:rsidRPr="00B6188E" w:rsidRDefault="00B33467" w:rsidP="00B33467">
            <w:pPr>
              <w:ind w:left="-851" w:firstLine="851"/>
              <w:jc w:val="center"/>
            </w:pPr>
            <w:r w:rsidRPr="00AC5C20">
              <w:rPr>
                <w:rFonts w:eastAsiaTheme="majorEastAsia" w:cstheme="majorBidi"/>
                <w:iCs/>
                <w:lang w:val="en-US" w:eastAsia="en-US"/>
              </w:rPr>
              <w:t>Application/Interview</w:t>
            </w:r>
          </w:p>
        </w:tc>
      </w:tr>
      <w:tr w:rsidR="00B33467" w:rsidRPr="00B6188E" w14:paraId="4F2D157E" w14:textId="77777777" w:rsidTr="00A15191">
        <w:trPr>
          <w:trHeight w:val="377"/>
        </w:trPr>
        <w:tc>
          <w:tcPr>
            <w:tcW w:w="1012" w:type="dxa"/>
          </w:tcPr>
          <w:p w14:paraId="3B327A8B" w14:textId="77777777" w:rsidR="00B33467" w:rsidRPr="00241606" w:rsidRDefault="00B33467" w:rsidP="00B33467">
            <w:pPr>
              <w:widowControl w:val="0"/>
              <w:ind w:left="-851" w:firstLine="851"/>
              <w:rPr>
                <w:rFonts w:cs="Arial"/>
              </w:rPr>
            </w:pPr>
            <w:r>
              <w:rPr>
                <w:rFonts w:cs="Arial"/>
              </w:rPr>
              <w:t>5</w:t>
            </w:r>
          </w:p>
        </w:tc>
        <w:tc>
          <w:tcPr>
            <w:tcW w:w="5272" w:type="dxa"/>
          </w:tcPr>
          <w:p w14:paraId="37E6D70F" w14:textId="4B223AF8" w:rsidR="00B33467" w:rsidRPr="00241606" w:rsidRDefault="00B33467" w:rsidP="00B33467">
            <w:pPr>
              <w:rPr>
                <w:rFonts w:eastAsia="Times New Roman" w:cs="Arial"/>
                <w:snapToGrid w:val="0"/>
                <w:lang w:val="en-US" w:eastAsia="en-US"/>
              </w:rPr>
            </w:pPr>
            <w:r w:rsidRPr="00883633">
              <w:rPr>
                <w:rFonts w:cs="Arial"/>
              </w:rPr>
              <w:t>Able to take lead role in writing up high quality good practice guides in the field of survey methodology</w:t>
            </w:r>
          </w:p>
        </w:tc>
        <w:tc>
          <w:tcPr>
            <w:tcW w:w="2577" w:type="dxa"/>
          </w:tcPr>
          <w:p w14:paraId="6383B7BF" w14:textId="1D6C8417" w:rsidR="00B33467" w:rsidRPr="00B6188E" w:rsidRDefault="00B33467" w:rsidP="00B33467">
            <w:pPr>
              <w:ind w:left="-851" w:firstLine="851"/>
              <w:jc w:val="center"/>
            </w:pPr>
            <w:r w:rsidRPr="00AC5C20">
              <w:rPr>
                <w:rFonts w:eastAsiaTheme="majorEastAsia" w:cstheme="majorBidi"/>
                <w:iCs/>
                <w:lang w:val="en-US" w:eastAsia="en-US"/>
              </w:rPr>
              <w:t>Application/Interview</w:t>
            </w:r>
          </w:p>
        </w:tc>
      </w:tr>
      <w:tr w:rsidR="009C2975" w:rsidRPr="00B6188E" w14:paraId="0F2C83FD" w14:textId="77777777" w:rsidTr="009C2975">
        <w:trPr>
          <w:trHeight w:val="377"/>
        </w:trPr>
        <w:tc>
          <w:tcPr>
            <w:tcW w:w="6284" w:type="dxa"/>
            <w:gridSpan w:val="2"/>
            <w:shd w:val="clear" w:color="auto" w:fill="D9D9D9" w:themeFill="background1" w:themeFillShade="D9"/>
          </w:tcPr>
          <w:p w14:paraId="33398EDD" w14:textId="656D34EE" w:rsidR="009C2975" w:rsidRPr="00241606" w:rsidRDefault="009C2975" w:rsidP="009A524B">
            <w:r>
              <w:rPr>
                <w:b/>
                <w:bCs/>
              </w:rPr>
              <w:t>Essential criteria for grade 6 and 7</w:t>
            </w:r>
          </w:p>
        </w:tc>
        <w:tc>
          <w:tcPr>
            <w:tcW w:w="2577" w:type="dxa"/>
            <w:shd w:val="clear" w:color="auto" w:fill="D9D9D9" w:themeFill="background1" w:themeFillShade="D9"/>
          </w:tcPr>
          <w:p w14:paraId="76394C2E" w14:textId="7ECD39FB" w:rsidR="009C2975" w:rsidRPr="00241606" w:rsidRDefault="009C2975" w:rsidP="009A524B">
            <w:pPr>
              <w:ind w:left="-851" w:firstLine="851"/>
              <w:jc w:val="center"/>
            </w:pPr>
          </w:p>
        </w:tc>
      </w:tr>
      <w:tr w:rsidR="00B33467" w:rsidRPr="00B6188E" w14:paraId="39A7DCCD" w14:textId="77777777" w:rsidTr="00A15191">
        <w:trPr>
          <w:trHeight w:val="377"/>
        </w:trPr>
        <w:tc>
          <w:tcPr>
            <w:tcW w:w="1012" w:type="dxa"/>
          </w:tcPr>
          <w:p w14:paraId="39D03D61" w14:textId="3F43CEB2" w:rsidR="00B33467" w:rsidRPr="00241606" w:rsidRDefault="00B33467" w:rsidP="00B33467">
            <w:pPr>
              <w:ind w:left="-851" w:right="373" w:firstLine="851"/>
              <w:rPr>
                <w:rFonts w:cs="Arial"/>
              </w:rPr>
            </w:pPr>
            <w:r>
              <w:rPr>
                <w:rFonts w:cs="Arial"/>
              </w:rPr>
              <w:t>1</w:t>
            </w:r>
          </w:p>
        </w:tc>
        <w:tc>
          <w:tcPr>
            <w:tcW w:w="5272" w:type="dxa"/>
          </w:tcPr>
          <w:p w14:paraId="04CF7C1F" w14:textId="3585F646" w:rsidR="00B33467" w:rsidRPr="00241606" w:rsidRDefault="00B33467" w:rsidP="00B33467">
            <w:r w:rsidRPr="009C2975">
              <w:t>Understanding and knowledge of Survey Methodology</w:t>
            </w:r>
          </w:p>
        </w:tc>
        <w:tc>
          <w:tcPr>
            <w:tcW w:w="2577" w:type="dxa"/>
          </w:tcPr>
          <w:p w14:paraId="7D8A31DD" w14:textId="5142DC12" w:rsidR="00B33467" w:rsidRPr="00241606" w:rsidRDefault="00B33467" w:rsidP="00B33467">
            <w:pPr>
              <w:ind w:left="-851" w:firstLine="851"/>
              <w:jc w:val="center"/>
            </w:pPr>
            <w:r w:rsidRPr="00ED5FEA">
              <w:rPr>
                <w:rFonts w:eastAsiaTheme="majorEastAsia" w:cstheme="majorBidi"/>
                <w:iCs/>
                <w:lang w:val="en-US" w:eastAsia="en-US"/>
              </w:rPr>
              <w:t>Application/Interview</w:t>
            </w:r>
          </w:p>
        </w:tc>
      </w:tr>
      <w:tr w:rsidR="00B33467" w:rsidRPr="00B6188E" w14:paraId="51FDA4AC" w14:textId="77777777" w:rsidTr="00A15191">
        <w:trPr>
          <w:trHeight w:val="377"/>
        </w:trPr>
        <w:tc>
          <w:tcPr>
            <w:tcW w:w="1012" w:type="dxa"/>
          </w:tcPr>
          <w:p w14:paraId="02C09466" w14:textId="41512DF4" w:rsidR="00B33467" w:rsidRDefault="00B33467" w:rsidP="00B33467">
            <w:pPr>
              <w:tabs>
                <w:tab w:val="left" w:pos="426"/>
              </w:tabs>
              <w:ind w:left="-851" w:firstLine="851"/>
              <w:rPr>
                <w:rFonts w:cs="Arial"/>
              </w:rPr>
            </w:pPr>
            <w:r>
              <w:rPr>
                <w:rFonts w:cs="Arial"/>
              </w:rPr>
              <w:t>2</w:t>
            </w:r>
          </w:p>
        </w:tc>
        <w:tc>
          <w:tcPr>
            <w:tcW w:w="5272" w:type="dxa"/>
          </w:tcPr>
          <w:p w14:paraId="3109AE19" w14:textId="5433F8B1" w:rsidR="00B33467" w:rsidRPr="00241606" w:rsidRDefault="00B33467" w:rsidP="00B33467">
            <w:r w:rsidRPr="00883633">
              <w:rPr>
                <w:rFonts w:cs="Arial"/>
              </w:rPr>
              <w:t>Experience of data management, statistical analysis and programming in Stata, R or similar software package</w:t>
            </w:r>
          </w:p>
        </w:tc>
        <w:tc>
          <w:tcPr>
            <w:tcW w:w="2577" w:type="dxa"/>
          </w:tcPr>
          <w:p w14:paraId="5F6F758E" w14:textId="0D01918F" w:rsidR="00B33467" w:rsidRPr="00B6188E" w:rsidRDefault="00B33467" w:rsidP="00B33467">
            <w:pPr>
              <w:ind w:left="-851" w:firstLine="851"/>
              <w:rPr>
                <w:rFonts w:eastAsiaTheme="majorEastAsia" w:cstheme="majorBidi"/>
                <w:iCs/>
              </w:rPr>
            </w:pPr>
            <w:r w:rsidRPr="00ED5FEA">
              <w:rPr>
                <w:rFonts w:eastAsiaTheme="majorEastAsia" w:cstheme="majorBidi"/>
                <w:iCs/>
                <w:lang w:val="en-US" w:eastAsia="en-US"/>
              </w:rPr>
              <w:t>Application/Interview</w:t>
            </w:r>
          </w:p>
        </w:tc>
      </w:tr>
      <w:tr w:rsidR="00B33467" w:rsidRPr="00B6188E" w14:paraId="1FA14226" w14:textId="77777777" w:rsidTr="00A15191">
        <w:trPr>
          <w:trHeight w:val="377"/>
        </w:trPr>
        <w:tc>
          <w:tcPr>
            <w:tcW w:w="1012" w:type="dxa"/>
          </w:tcPr>
          <w:p w14:paraId="1513E4CB" w14:textId="0AB7EC45" w:rsidR="00B33467" w:rsidRDefault="00B33467" w:rsidP="00B33467">
            <w:pPr>
              <w:tabs>
                <w:tab w:val="left" w:pos="426"/>
              </w:tabs>
              <w:ind w:left="-851" w:firstLine="851"/>
              <w:rPr>
                <w:rFonts w:cs="Arial"/>
              </w:rPr>
            </w:pPr>
            <w:r>
              <w:rPr>
                <w:rFonts w:cs="Arial"/>
              </w:rPr>
              <w:t>3</w:t>
            </w:r>
          </w:p>
        </w:tc>
        <w:tc>
          <w:tcPr>
            <w:tcW w:w="5272" w:type="dxa"/>
          </w:tcPr>
          <w:p w14:paraId="373D0462" w14:textId="669DA536" w:rsidR="00B33467" w:rsidRPr="009C2975" w:rsidRDefault="00B33467" w:rsidP="00B33467">
            <w:pPr>
              <w:rPr>
                <w:rFonts w:cs="Arial"/>
              </w:rPr>
            </w:pPr>
            <w:r w:rsidRPr="009C2975">
              <w:rPr>
                <w:rFonts w:cs="Arial"/>
              </w:rPr>
              <w:t>Able to organise own research activities to deadline and quality standards</w:t>
            </w:r>
          </w:p>
        </w:tc>
        <w:tc>
          <w:tcPr>
            <w:tcW w:w="2577" w:type="dxa"/>
          </w:tcPr>
          <w:p w14:paraId="6DC45296" w14:textId="1039C776" w:rsidR="00B33467" w:rsidRPr="00B6188E" w:rsidRDefault="00B33467" w:rsidP="00B33467">
            <w:pPr>
              <w:ind w:left="-851" w:firstLine="851"/>
              <w:rPr>
                <w:rFonts w:eastAsiaTheme="majorEastAsia" w:cstheme="majorBidi"/>
                <w:iCs/>
              </w:rPr>
            </w:pPr>
            <w:r w:rsidRPr="00ED5FEA">
              <w:rPr>
                <w:rFonts w:eastAsiaTheme="majorEastAsia" w:cstheme="majorBidi"/>
                <w:iCs/>
                <w:lang w:val="en-US" w:eastAsia="en-US"/>
              </w:rPr>
              <w:t>Application/Interview</w:t>
            </w:r>
          </w:p>
        </w:tc>
      </w:tr>
      <w:tr w:rsidR="00B33467" w:rsidRPr="00B6188E" w14:paraId="1A22E88A" w14:textId="77777777" w:rsidTr="00A15191">
        <w:trPr>
          <w:trHeight w:val="377"/>
        </w:trPr>
        <w:tc>
          <w:tcPr>
            <w:tcW w:w="1012" w:type="dxa"/>
          </w:tcPr>
          <w:p w14:paraId="7BEF05E8" w14:textId="4DCEF972" w:rsidR="00B33467" w:rsidRDefault="00B33467" w:rsidP="00B33467">
            <w:pPr>
              <w:tabs>
                <w:tab w:val="left" w:pos="426"/>
              </w:tabs>
              <w:ind w:left="-851" w:firstLine="851"/>
              <w:rPr>
                <w:rFonts w:cs="Arial"/>
              </w:rPr>
            </w:pPr>
            <w:r>
              <w:rPr>
                <w:rFonts w:cs="Arial"/>
              </w:rPr>
              <w:t>4</w:t>
            </w:r>
          </w:p>
        </w:tc>
        <w:tc>
          <w:tcPr>
            <w:tcW w:w="5272" w:type="dxa"/>
          </w:tcPr>
          <w:p w14:paraId="1BC288D3" w14:textId="2843CCAB" w:rsidR="00B33467" w:rsidRPr="00B33467" w:rsidRDefault="00B33467" w:rsidP="00B33467">
            <w:pPr>
              <w:rPr>
                <w:rFonts w:cs="Arial"/>
              </w:rPr>
            </w:pPr>
            <w:r w:rsidRPr="00B33467">
              <w:rPr>
                <w:rFonts w:cs="Arial"/>
              </w:rPr>
              <w:t>Experience of undertaking quantitative analysis using large-scale complex survey data</w:t>
            </w:r>
          </w:p>
        </w:tc>
        <w:tc>
          <w:tcPr>
            <w:tcW w:w="2577" w:type="dxa"/>
          </w:tcPr>
          <w:p w14:paraId="71064F73" w14:textId="13A5A94D" w:rsidR="00B33467" w:rsidRPr="00B6188E" w:rsidRDefault="00B33467" w:rsidP="00B33467">
            <w:pPr>
              <w:ind w:left="-851" w:firstLine="851"/>
              <w:rPr>
                <w:rFonts w:eastAsiaTheme="majorEastAsia" w:cstheme="majorBidi"/>
                <w:iCs/>
              </w:rPr>
            </w:pPr>
            <w:r w:rsidRPr="00ED5FEA">
              <w:rPr>
                <w:rFonts w:eastAsiaTheme="majorEastAsia" w:cstheme="majorBidi"/>
                <w:iCs/>
                <w:lang w:val="en-US" w:eastAsia="en-US"/>
              </w:rPr>
              <w:t>Application/Interview</w:t>
            </w:r>
          </w:p>
        </w:tc>
      </w:tr>
      <w:tr w:rsidR="00B33467" w:rsidRPr="00B6188E" w14:paraId="60A47592" w14:textId="77777777" w:rsidTr="00A15191">
        <w:trPr>
          <w:trHeight w:val="377"/>
        </w:trPr>
        <w:tc>
          <w:tcPr>
            <w:tcW w:w="1012" w:type="dxa"/>
          </w:tcPr>
          <w:p w14:paraId="50473734" w14:textId="791C446B" w:rsidR="00B33467" w:rsidRDefault="00B33467" w:rsidP="00B33467">
            <w:pPr>
              <w:tabs>
                <w:tab w:val="left" w:pos="426"/>
              </w:tabs>
              <w:ind w:left="-851" w:firstLine="851"/>
              <w:rPr>
                <w:rFonts w:cs="Arial"/>
              </w:rPr>
            </w:pPr>
            <w:r>
              <w:rPr>
                <w:rFonts w:cs="Arial"/>
              </w:rPr>
              <w:t>5</w:t>
            </w:r>
          </w:p>
        </w:tc>
        <w:tc>
          <w:tcPr>
            <w:tcW w:w="5272" w:type="dxa"/>
          </w:tcPr>
          <w:p w14:paraId="571DB89B" w14:textId="4C0F96B6" w:rsidR="00B33467" w:rsidRPr="00B33467" w:rsidRDefault="00B33467" w:rsidP="00B33467">
            <w:pPr>
              <w:rPr>
                <w:rFonts w:cs="Arial"/>
              </w:rPr>
            </w:pPr>
            <w:r w:rsidRPr="00B33467">
              <w:rPr>
                <w:rFonts w:cs="Arial"/>
              </w:rPr>
              <w:t>Able to identify problems and apply knowledge to address them</w:t>
            </w:r>
          </w:p>
        </w:tc>
        <w:tc>
          <w:tcPr>
            <w:tcW w:w="2577" w:type="dxa"/>
          </w:tcPr>
          <w:p w14:paraId="71DA5965" w14:textId="555CA1A0" w:rsidR="00B33467" w:rsidRPr="00B6188E" w:rsidRDefault="00B33467" w:rsidP="00B33467">
            <w:pPr>
              <w:ind w:left="-851" w:firstLine="851"/>
              <w:rPr>
                <w:rFonts w:eastAsiaTheme="majorEastAsia" w:cstheme="majorBidi"/>
                <w:iCs/>
              </w:rPr>
            </w:pPr>
            <w:r w:rsidRPr="00ED5FEA">
              <w:rPr>
                <w:rFonts w:eastAsiaTheme="majorEastAsia" w:cstheme="majorBidi"/>
                <w:iCs/>
                <w:lang w:val="en-US" w:eastAsia="en-US"/>
              </w:rPr>
              <w:t>Application/Interview</w:t>
            </w:r>
          </w:p>
        </w:tc>
      </w:tr>
      <w:tr w:rsidR="00B33467" w:rsidRPr="00B6188E" w14:paraId="748C30EC" w14:textId="77777777" w:rsidTr="00A15191">
        <w:trPr>
          <w:trHeight w:val="377"/>
        </w:trPr>
        <w:tc>
          <w:tcPr>
            <w:tcW w:w="1012" w:type="dxa"/>
          </w:tcPr>
          <w:p w14:paraId="1AC760C4" w14:textId="18BCA432" w:rsidR="00B33467" w:rsidRDefault="00B33467" w:rsidP="00B33467">
            <w:pPr>
              <w:tabs>
                <w:tab w:val="left" w:pos="426"/>
              </w:tabs>
              <w:ind w:left="-851" w:firstLine="851"/>
              <w:rPr>
                <w:rFonts w:cs="Arial"/>
              </w:rPr>
            </w:pPr>
            <w:r>
              <w:rPr>
                <w:rFonts w:cs="Arial"/>
              </w:rPr>
              <w:t>6</w:t>
            </w:r>
          </w:p>
        </w:tc>
        <w:tc>
          <w:tcPr>
            <w:tcW w:w="5272" w:type="dxa"/>
          </w:tcPr>
          <w:p w14:paraId="6DD80D5A" w14:textId="7331E23E" w:rsidR="00B33467" w:rsidRPr="00B33467" w:rsidRDefault="00B33467" w:rsidP="00B33467">
            <w:pPr>
              <w:rPr>
                <w:rFonts w:cs="Arial"/>
              </w:rPr>
            </w:pPr>
            <w:r w:rsidRPr="00B33467">
              <w:rPr>
                <w:rFonts w:cs="Arial"/>
              </w:rPr>
              <w:t>Able to communicate new and complex information effectively, both verbally and in writing, engaging the interest and enthusiasm of the target audience</w:t>
            </w:r>
          </w:p>
        </w:tc>
        <w:tc>
          <w:tcPr>
            <w:tcW w:w="2577" w:type="dxa"/>
          </w:tcPr>
          <w:p w14:paraId="5249CEB7" w14:textId="5DB148DF" w:rsidR="00B33467" w:rsidRPr="00B6188E" w:rsidRDefault="00B33467" w:rsidP="00B33467">
            <w:pPr>
              <w:ind w:left="-851" w:firstLine="851"/>
              <w:rPr>
                <w:rFonts w:eastAsiaTheme="majorEastAsia" w:cstheme="majorBidi"/>
                <w:iCs/>
              </w:rPr>
            </w:pPr>
            <w:r w:rsidRPr="00ED5FEA">
              <w:rPr>
                <w:rFonts w:eastAsiaTheme="majorEastAsia" w:cstheme="majorBidi"/>
                <w:iCs/>
                <w:lang w:val="en-US" w:eastAsia="en-US"/>
              </w:rPr>
              <w:t>Application/Interview</w:t>
            </w:r>
          </w:p>
        </w:tc>
      </w:tr>
      <w:tr w:rsidR="00B33467" w:rsidRPr="00B6188E" w14:paraId="17B0E427" w14:textId="77777777" w:rsidTr="00A15191">
        <w:trPr>
          <w:trHeight w:val="377"/>
        </w:trPr>
        <w:tc>
          <w:tcPr>
            <w:tcW w:w="1012" w:type="dxa"/>
          </w:tcPr>
          <w:p w14:paraId="4AC02239" w14:textId="782D6975" w:rsidR="00B33467" w:rsidRDefault="00B33467" w:rsidP="00B33467">
            <w:pPr>
              <w:tabs>
                <w:tab w:val="left" w:pos="426"/>
              </w:tabs>
              <w:ind w:left="-851" w:firstLine="851"/>
              <w:rPr>
                <w:rFonts w:cs="Arial"/>
              </w:rPr>
            </w:pPr>
            <w:r>
              <w:rPr>
                <w:rFonts w:cs="Arial"/>
              </w:rPr>
              <w:t>7</w:t>
            </w:r>
          </w:p>
        </w:tc>
        <w:tc>
          <w:tcPr>
            <w:tcW w:w="5272" w:type="dxa"/>
          </w:tcPr>
          <w:p w14:paraId="47EDD22D" w14:textId="6D139C5B" w:rsidR="00B33467" w:rsidRPr="00B33467" w:rsidRDefault="00B33467" w:rsidP="00B33467">
            <w:pPr>
              <w:rPr>
                <w:rFonts w:cs="Arial"/>
              </w:rPr>
            </w:pPr>
            <w:r w:rsidRPr="00B33467">
              <w:rPr>
                <w:rFonts w:cs="Arial"/>
              </w:rPr>
              <w:t>Able to contribute to writing up research results for publication in leading peer-viewed journals</w:t>
            </w:r>
          </w:p>
        </w:tc>
        <w:tc>
          <w:tcPr>
            <w:tcW w:w="2577" w:type="dxa"/>
          </w:tcPr>
          <w:p w14:paraId="09A4F0A7" w14:textId="7545735E" w:rsidR="00B33467" w:rsidRPr="00B6188E" w:rsidRDefault="00B33467" w:rsidP="00B33467">
            <w:pPr>
              <w:ind w:left="-851" w:firstLine="851"/>
              <w:rPr>
                <w:rFonts w:eastAsiaTheme="majorEastAsia" w:cstheme="majorBidi"/>
                <w:iCs/>
              </w:rPr>
            </w:pPr>
            <w:r w:rsidRPr="00ED5FEA">
              <w:rPr>
                <w:rFonts w:eastAsiaTheme="majorEastAsia" w:cstheme="majorBidi"/>
                <w:iCs/>
                <w:lang w:val="en-US" w:eastAsia="en-US"/>
              </w:rPr>
              <w:t>Application/Interview</w:t>
            </w:r>
          </w:p>
        </w:tc>
      </w:tr>
      <w:tr w:rsidR="00B33467" w:rsidRPr="00B6188E" w14:paraId="50F84D39" w14:textId="77777777" w:rsidTr="00A15191">
        <w:trPr>
          <w:trHeight w:val="377"/>
        </w:trPr>
        <w:tc>
          <w:tcPr>
            <w:tcW w:w="1012" w:type="dxa"/>
          </w:tcPr>
          <w:p w14:paraId="60233A58" w14:textId="3434A62D" w:rsidR="00B33467" w:rsidRDefault="00B33467" w:rsidP="00B33467">
            <w:pPr>
              <w:tabs>
                <w:tab w:val="left" w:pos="426"/>
              </w:tabs>
              <w:ind w:left="-851" w:firstLine="851"/>
              <w:rPr>
                <w:rFonts w:cs="Arial"/>
              </w:rPr>
            </w:pPr>
            <w:r>
              <w:rPr>
                <w:rFonts w:cs="Arial"/>
              </w:rPr>
              <w:t>8</w:t>
            </w:r>
          </w:p>
        </w:tc>
        <w:tc>
          <w:tcPr>
            <w:tcW w:w="5272" w:type="dxa"/>
          </w:tcPr>
          <w:p w14:paraId="42821B49" w14:textId="6A429230" w:rsidR="00B33467" w:rsidRPr="00241606" w:rsidRDefault="00B33467" w:rsidP="00B33467">
            <w:r w:rsidRPr="00883633">
              <w:rPr>
                <w:rFonts w:cs="Arial"/>
              </w:rPr>
              <w:t>Able to present research results at collaboration meetings and events and at national and international conferences</w:t>
            </w:r>
          </w:p>
        </w:tc>
        <w:tc>
          <w:tcPr>
            <w:tcW w:w="2577" w:type="dxa"/>
          </w:tcPr>
          <w:p w14:paraId="6308502A" w14:textId="0467CD9F" w:rsidR="00B33467" w:rsidRPr="00B6188E" w:rsidRDefault="00B33467" w:rsidP="00B33467">
            <w:pPr>
              <w:ind w:left="-851" w:firstLine="851"/>
              <w:rPr>
                <w:rFonts w:eastAsiaTheme="majorEastAsia" w:cstheme="majorBidi"/>
                <w:iCs/>
              </w:rPr>
            </w:pPr>
            <w:r w:rsidRPr="00ED5FEA">
              <w:rPr>
                <w:rFonts w:eastAsiaTheme="majorEastAsia" w:cstheme="majorBidi"/>
                <w:iCs/>
                <w:lang w:val="en-US" w:eastAsia="en-US"/>
              </w:rPr>
              <w:t>Application/Interview</w:t>
            </w:r>
          </w:p>
        </w:tc>
      </w:tr>
      <w:tr w:rsidR="00B33467" w:rsidRPr="00B6188E" w14:paraId="2EC25A90" w14:textId="77777777" w:rsidTr="00A15191">
        <w:trPr>
          <w:trHeight w:val="377"/>
        </w:trPr>
        <w:tc>
          <w:tcPr>
            <w:tcW w:w="1012" w:type="dxa"/>
          </w:tcPr>
          <w:p w14:paraId="5FF6E266" w14:textId="108F7223" w:rsidR="00B33467" w:rsidRDefault="00B33467" w:rsidP="00B33467">
            <w:pPr>
              <w:tabs>
                <w:tab w:val="left" w:pos="426"/>
              </w:tabs>
              <w:ind w:left="-851" w:firstLine="851"/>
              <w:rPr>
                <w:rFonts w:cs="Arial"/>
              </w:rPr>
            </w:pPr>
            <w:r>
              <w:rPr>
                <w:rFonts w:cs="Arial"/>
              </w:rPr>
              <w:t>9</w:t>
            </w:r>
          </w:p>
        </w:tc>
        <w:tc>
          <w:tcPr>
            <w:tcW w:w="5272" w:type="dxa"/>
          </w:tcPr>
          <w:p w14:paraId="1D583F4B" w14:textId="376F9DB5" w:rsidR="00B33467" w:rsidRPr="00B33467" w:rsidRDefault="00B33467" w:rsidP="00B33467">
            <w:pPr>
              <w:rPr>
                <w:rFonts w:cs="Arial"/>
              </w:rPr>
            </w:pPr>
            <w:r w:rsidRPr="00B33467">
              <w:rPr>
                <w:rFonts w:cs="Arial"/>
              </w:rPr>
              <w:t>Able to contribute to writing up high quality good practice guides in the field of survey methodology</w:t>
            </w:r>
          </w:p>
        </w:tc>
        <w:tc>
          <w:tcPr>
            <w:tcW w:w="2577" w:type="dxa"/>
          </w:tcPr>
          <w:p w14:paraId="35B9AA2D" w14:textId="1D47F29A" w:rsidR="00B33467" w:rsidRPr="00B6188E" w:rsidRDefault="00B33467" w:rsidP="00B33467">
            <w:pPr>
              <w:ind w:left="-851" w:firstLine="851"/>
              <w:rPr>
                <w:rFonts w:eastAsiaTheme="majorEastAsia" w:cstheme="majorBidi"/>
                <w:iCs/>
              </w:rPr>
            </w:pPr>
            <w:r w:rsidRPr="00ED5FEA">
              <w:rPr>
                <w:rFonts w:eastAsiaTheme="majorEastAsia" w:cstheme="majorBidi"/>
                <w:iCs/>
                <w:lang w:val="en-US" w:eastAsia="en-US"/>
              </w:rPr>
              <w:t>Application/Interview</w:t>
            </w:r>
          </w:p>
        </w:tc>
      </w:tr>
      <w:tr w:rsidR="00B33467" w:rsidRPr="00B6188E" w14:paraId="6894BB3C" w14:textId="77777777" w:rsidTr="00A15191">
        <w:trPr>
          <w:trHeight w:val="377"/>
        </w:trPr>
        <w:tc>
          <w:tcPr>
            <w:tcW w:w="1012" w:type="dxa"/>
          </w:tcPr>
          <w:p w14:paraId="78A4EAC9" w14:textId="187DFCD9" w:rsidR="00B33467" w:rsidRDefault="00B33467" w:rsidP="00B33467">
            <w:pPr>
              <w:tabs>
                <w:tab w:val="left" w:pos="426"/>
              </w:tabs>
              <w:ind w:left="-851" w:firstLine="851"/>
              <w:rPr>
                <w:rFonts w:cs="Arial"/>
              </w:rPr>
            </w:pPr>
            <w:r>
              <w:rPr>
                <w:rFonts w:cs="Arial"/>
              </w:rPr>
              <w:t>10</w:t>
            </w:r>
          </w:p>
        </w:tc>
        <w:tc>
          <w:tcPr>
            <w:tcW w:w="5272" w:type="dxa"/>
          </w:tcPr>
          <w:p w14:paraId="69D00C64" w14:textId="1A15F0EE" w:rsidR="00B33467" w:rsidRPr="00B33467" w:rsidRDefault="00B33467" w:rsidP="00B33467">
            <w:pPr>
              <w:rPr>
                <w:rFonts w:cs="Arial"/>
              </w:rPr>
            </w:pPr>
            <w:r w:rsidRPr="00B33467">
              <w:rPr>
                <w:rFonts w:cs="Arial"/>
              </w:rPr>
              <w:t>Work proactively with colleagues in other institutions which are part of the collaboration</w:t>
            </w:r>
          </w:p>
        </w:tc>
        <w:tc>
          <w:tcPr>
            <w:tcW w:w="2577" w:type="dxa"/>
          </w:tcPr>
          <w:p w14:paraId="38D899E5" w14:textId="6C32CD5E" w:rsidR="00B33467" w:rsidRPr="00B6188E" w:rsidRDefault="00B33467" w:rsidP="00B33467">
            <w:pPr>
              <w:ind w:left="-851" w:firstLine="851"/>
              <w:rPr>
                <w:rFonts w:eastAsiaTheme="majorEastAsia" w:cstheme="majorBidi"/>
                <w:iCs/>
              </w:rPr>
            </w:pPr>
            <w:r w:rsidRPr="00ED5FEA">
              <w:rPr>
                <w:rFonts w:eastAsiaTheme="majorEastAsia" w:cstheme="majorBidi"/>
                <w:iCs/>
                <w:lang w:val="en-US" w:eastAsia="en-US"/>
              </w:rPr>
              <w:t>Application/Interview</w:t>
            </w:r>
          </w:p>
        </w:tc>
      </w:tr>
      <w:tr w:rsidR="00B33467" w:rsidRPr="00B6188E" w14:paraId="31854808" w14:textId="77777777" w:rsidTr="00A15191">
        <w:trPr>
          <w:trHeight w:val="377"/>
        </w:trPr>
        <w:tc>
          <w:tcPr>
            <w:tcW w:w="1012" w:type="dxa"/>
          </w:tcPr>
          <w:p w14:paraId="7374B06A" w14:textId="7311D944" w:rsidR="00B33467" w:rsidRDefault="00B33467" w:rsidP="00B33467">
            <w:pPr>
              <w:tabs>
                <w:tab w:val="left" w:pos="426"/>
              </w:tabs>
              <w:ind w:left="-851" w:firstLine="851"/>
              <w:rPr>
                <w:rFonts w:cs="Arial"/>
              </w:rPr>
            </w:pPr>
            <w:r>
              <w:rPr>
                <w:rFonts w:cs="Arial"/>
              </w:rPr>
              <w:t>11</w:t>
            </w:r>
          </w:p>
        </w:tc>
        <w:tc>
          <w:tcPr>
            <w:tcW w:w="5272" w:type="dxa"/>
          </w:tcPr>
          <w:p w14:paraId="5EA0C632" w14:textId="673EFEC1" w:rsidR="00B33467" w:rsidRPr="00241606" w:rsidRDefault="00B33467" w:rsidP="00B33467">
            <w:r w:rsidRPr="00883633">
              <w:rPr>
                <w:rFonts w:cs="Arial"/>
              </w:rPr>
              <w:t xml:space="preserve">Commitment to UCL’s policy of equal opportunity and the ability to work </w:t>
            </w:r>
            <w:r w:rsidRPr="00883633">
              <w:rPr>
                <w:rFonts w:cs="Arial"/>
              </w:rPr>
              <w:lastRenderedPageBreak/>
              <w:t>harmoniously with colleagues and students of all cultures and backgrounds</w:t>
            </w:r>
          </w:p>
        </w:tc>
        <w:tc>
          <w:tcPr>
            <w:tcW w:w="2577" w:type="dxa"/>
          </w:tcPr>
          <w:p w14:paraId="58E05763" w14:textId="73FD7DAA" w:rsidR="00B33467" w:rsidRPr="00B6188E" w:rsidRDefault="00B33467" w:rsidP="00B33467">
            <w:pPr>
              <w:ind w:left="-851" w:firstLine="851"/>
              <w:rPr>
                <w:rFonts w:eastAsiaTheme="majorEastAsia" w:cstheme="majorBidi"/>
                <w:iCs/>
              </w:rPr>
            </w:pPr>
            <w:r w:rsidRPr="00ED5FEA">
              <w:rPr>
                <w:rFonts w:eastAsiaTheme="majorEastAsia" w:cstheme="majorBidi"/>
                <w:iCs/>
                <w:lang w:val="en-US" w:eastAsia="en-US"/>
              </w:rPr>
              <w:lastRenderedPageBreak/>
              <w:t>Application/Interview</w:t>
            </w:r>
          </w:p>
        </w:tc>
      </w:tr>
      <w:tr w:rsidR="00F553E2" w:rsidRPr="00B6188E" w14:paraId="01B3FC64" w14:textId="77777777" w:rsidTr="00A15191">
        <w:trPr>
          <w:trHeight w:val="377"/>
        </w:trPr>
        <w:tc>
          <w:tcPr>
            <w:tcW w:w="6284" w:type="dxa"/>
            <w:gridSpan w:val="2"/>
            <w:shd w:val="clear" w:color="auto" w:fill="D9D9D9" w:themeFill="background1" w:themeFillShade="D9"/>
          </w:tcPr>
          <w:p w14:paraId="0DAE822F" w14:textId="69FE5526" w:rsidR="00F553E2" w:rsidRPr="00F553E2" w:rsidRDefault="00B33467" w:rsidP="00E27D47">
            <w:pPr>
              <w:rPr>
                <w:b/>
                <w:bCs/>
              </w:rPr>
            </w:pPr>
            <w:r>
              <w:rPr>
                <w:b/>
                <w:bCs/>
              </w:rPr>
              <w:t>Desirable criteria for grade 7</w:t>
            </w:r>
          </w:p>
        </w:tc>
        <w:tc>
          <w:tcPr>
            <w:tcW w:w="2577" w:type="dxa"/>
            <w:shd w:val="clear" w:color="auto" w:fill="D9D9D9" w:themeFill="background1" w:themeFillShade="D9"/>
          </w:tcPr>
          <w:p w14:paraId="70803667" w14:textId="77777777" w:rsidR="00F553E2" w:rsidRPr="00B6188E" w:rsidRDefault="00F553E2" w:rsidP="00E27D47">
            <w:pPr>
              <w:ind w:left="-851" w:firstLine="851"/>
              <w:rPr>
                <w:rFonts w:eastAsiaTheme="majorEastAsia" w:cstheme="majorBidi"/>
                <w:iCs/>
              </w:rPr>
            </w:pPr>
          </w:p>
        </w:tc>
      </w:tr>
      <w:tr w:rsidR="00F553E2" w:rsidRPr="00B6188E" w14:paraId="439B737E" w14:textId="77777777" w:rsidTr="00A15191">
        <w:trPr>
          <w:trHeight w:val="377"/>
        </w:trPr>
        <w:tc>
          <w:tcPr>
            <w:tcW w:w="1012" w:type="dxa"/>
          </w:tcPr>
          <w:p w14:paraId="77CE8580" w14:textId="77777777" w:rsidR="00F553E2" w:rsidRPr="00241606" w:rsidRDefault="00F553E2" w:rsidP="00E27D47">
            <w:pPr>
              <w:tabs>
                <w:tab w:val="left" w:pos="426"/>
              </w:tabs>
              <w:ind w:left="-851" w:firstLine="851"/>
              <w:rPr>
                <w:rFonts w:cs="Arial"/>
              </w:rPr>
            </w:pPr>
            <w:r>
              <w:rPr>
                <w:rFonts w:cs="Arial"/>
              </w:rPr>
              <w:t>1</w:t>
            </w:r>
          </w:p>
        </w:tc>
        <w:tc>
          <w:tcPr>
            <w:tcW w:w="5272" w:type="dxa"/>
          </w:tcPr>
          <w:p w14:paraId="024E7F58" w14:textId="1BA4407C" w:rsidR="00F553E2" w:rsidRPr="00241606" w:rsidRDefault="00B33467" w:rsidP="00E27D47">
            <w:r w:rsidRPr="00883633">
              <w:rPr>
                <w:rFonts w:cs="Arial"/>
              </w:rPr>
              <w:t>Detailed knowledge of approaches to survey data collection and assessment of data quality</w:t>
            </w:r>
          </w:p>
        </w:tc>
        <w:tc>
          <w:tcPr>
            <w:tcW w:w="2577" w:type="dxa"/>
          </w:tcPr>
          <w:p w14:paraId="4F993538" w14:textId="5ECADFF6" w:rsidR="00F553E2" w:rsidRPr="00B6188E" w:rsidRDefault="00B33467" w:rsidP="00B33467">
            <w:pPr>
              <w:ind w:left="-851" w:firstLine="851"/>
              <w:jc w:val="center"/>
            </w:pPr>
            <w:r w:rsidRPr="009C4E7B">
              <w:rPr>
                <w:rFonts w:eastAsiaTheme="majorEastAsia" w:cstheme="majorBidi"/>
                <w:iCs/>
                <w:lang w:val="en-US" w:eastAsia="en-US"/>
              </w:rPr>
              <w:t>Application/Interview</w:t>
            </w:r>
          </w:p>
        </w:tc>
      </w:tr>
      <w:tr w:rsidR="00B33467" w:rsidRPr="00B6188E" w14:paraId="3F81810C" w14:textId="77777777" w:rsidTr="00B33467">
        <w:trPr>
          <w:trHeight w:val="377"/>
        </w:trPr>
        <w:tc>
          <w:tcPr>
            <w:tcW w:w="6284" w:type="dxa"/>
            <w:gridSpan w:val="2"/>
            <w:shd w:val="clear" w:color="auto" w:fill="D9D9D9" w:themeFill="background1" w:themeFillShade="D9"/>
          </w:tcPr>
          <w:p w14:paraId="2033ECE9" w14:textId="0766048A" w:rsidR="00B33467" w:rsidRPr="00241606" w:rsidRDefault="00B33467" w:rsidP="00B33467">
            <w:r>
              <w:rPr>
                <w:b/>
                <w:bCs/>
              </w:rPr>
              <w:t>Desirable criteria for grade 6</w:t>
            </w:r>
          </w:p>
        </w:tc>
        <w:tc>
          <w:tcPr>
            <w:tcW w:w="2577" w:type="dxa"/>
            <w:shd w:val="clear" w:color="auto" w:fill="D9D9D9" w:themeFill="background1" w:themeFillShade="D9"/>
          </w:tcPr>
          <w:p w14:paraId="03145EB2" w14:textId="77777777" w:rsidR="00B33467" w:rsidRPr="00B6188E" w:rsidRDefault="00B33467" w:rsidP="00B33467">
            <w:pPr>
              <w:ind w:left="-851" w:firstLine="851"/>
            </w:pPr>
          </w:p>
        </w:tc>
      </w:tr>
      <w:tr w:rsidR="00B33467" w:rsidRPr="00B6188E" w14:paraId="1093C56C" w14:textId="77777777" w:rsidTr="00A15191">
        <w:trPr>
          <w:trHeight w:val="377"/>
        </w:trPr>
        <w:tc>
          <w:tcPr>
            <w:tcW w:w="1012" w:type="dxa"/>
          </w:tcPr>
          <w:p w14:paraId="1123EA13" w14:textId="07726AF1" w:rsidR="00B33467" w:rsidRDefault="00B33467" w:rsidP="00B33467">
            <w:pPr>
              <w:tabs>
                <w:tab w:val="left" w:pos="426"/>
              </w:tabs>
              <w:ind w:left="-851" w:firstLine="851"/>
              <w:rPr>
                <w:rFonts w:cs="Arial"/>
              </w:rPr>
            </w:pPr>
            <w:r>
              <w:rPr>
                <w:rFonts w:cs="Arial"/>
              </w:rPr>
              <w:t>1</w:t>
            </w:r>
          </w:p>
        </w:tc>
        <w:tc>
          <w:tcPr>
            <w:tcW w:w="5272" w:type="dxa"/>
          </w:tcPr>
          <w:p w14:paraId="29D7A35C" w14:textId="6F70D19A" w:rsidR="00B33467" w:rsidRPr="00B33467" w:rsidRDefault="00B33467" w:rsidP="00B33467">
            <w:pPr>
              <w:spacing w:line="278" w:lineRule="auto"/>
              <w:rPr>
                <w:rFonts w:cs="Arial"/>
              </w:rPr>
            </w:pPr>
            <w:r w:rsidRPr="00B33467">
              <w:rPr>
                <w:rFonts w:cs="Arial"/>
              </w:rPr>
              <w:t>Post-graduate degree or equivalent professional qualifications and experience in quantitative social sciences</w:t>
            </w:r>
            <w:r>
              <w:rPr>
                <w:rFonts w:cs="Arial"/>
              </w:rPr>
              <w:t>. For appointment at grade 6b, to be working towards a PhD</w:t>
            </w:r>
          </w:p>
        </w:tc>
        <w:tc>
          <w:tcPr>
            <w:tcW w:w="2577" w:type="dxa"/>
          </w:tcPr>
          <w:p w14:paraId="50A2CCB3" w14:textId="79CEFE7F" w:rsidR="00B33467" w:rsidRPr="00B6188E" w:rsidRDefault="00B33467" w:rsidP="00B33467">
            <w:pPr>
              <w:ind w:left="-851" w:firstLine="851"/>
              <w:jc w:val="center"/>
            </w:pPr>
            <w:r w:rsidRPr="00B93347">
              <w:rPr>
                <w:rFonts w:eastAsiaTheme="majorEastAsia" w:cstheme="majorBidi"/>
                <w:iCs/>
                <w:lang w:val="en-US" w:eastAsia="en-US"/>
              </w:rPr>
              <w:t>Application/Interview</w:t>
            </w:r>
          </w:p>
        </w:tc>
      </w:tr>
      <w:tr w:rsidR="00B33467" w:rsidRPr="00B6188E" w14:paraId="04A6312F" w14:textId="77777777" w:rsidTr="00A15191">
        <w:trPr>
          <w:trHeight w:val="377"/>
        </w:trPr>
        <w:tc>
          <w:tcPr>
            <w:tcW w:w="1012" w:type="dxa"/>
          </w:tcPr>
          <w:p w14:paraId="53DE5660" w14:textId="21F284B3" w:rsidR="00B33467" w:rsidRDefault="00B33467" w:rsidP="00B33467">
            <w:pPr>
              <w:tabs>
                <w:tab w:val="left" w:pos="426"/>
              </w:tabs>
              <w:ind w:left="-851" w:firstLine="851"/>
              <w:rPr>
                <w:rFonts w:cs="Arial"/>
              </w:rPr>
            </w:pPr>
            <w:r>
              <w:rPr>
                <w:rFonts w:cs="Arial"/>
              </w:rPr>
              <w:t>2</w:t>
            </w:r>
          </w:p>
        </w:tc>
        <w:tc>
          <w:tcPr>
            <w:tcW w:w="5272" w:type="dxa"/>
          </w:tcPr>
          <w:p w14:paraId="13A49504" w14:textId="14670100" w:rsidR="00B33467" w:rsidRPr="00241606" w:rsidRDefault="00B33467" w:rsidP="00B33467">
            <w:r w:rsidRPr="00B33467">
              <w:t>Knowledge of approaches to survey data collection and assessment of data quality</w:t>
            </w:r>
            <w:r w:rsidRPr="00B33467">
              <w:tab/>
            </w:r>
          </w:p>
        </w:tc>
        <w:tc>
          <w:tcPr>
            <w:tcW w:w="2577" w:type="dxa"/>
          </w:tcPr>
          <w:p w14:paraId="2BF582C3" w14:textId="1506566F" w:rsidR="00B33467" w:rsidRPr="00B6188E" w:rsidRDefault="00B33467" w:rsidP="00B33467">
            <w:pPr>
              <w:ind w:left="-851" w:firstLine="851"/>
              <w:jc w:val="center"/>
            </w:pPr>
            <w:r w:rsidRPr="00B93347">
              <w:rPr>
                <w:rFonts w:eastAsiaTheme="majorEastAsia" w:cstheme="majorBidi"/>
                <w:iCs/>
                <w:lang w:val="en-US" w:eastAsia="en-US"/>
              </w:rPr>
              <w:t>Application/Interview</w:t>
            </w:r>
          </w:p>
        </w:tc>
      </w:tr>
    </w:tbl>
    <w:p w14:paraId="13C28B34" w14:textId="77777777" w:rsidR="00C42A0F" w:rsidRDefault="00C42A0F" w:rsidP="00C42A0F">
      <w:pPr>
        <w:ind w:left="-851" w:firstLine="851"/>
      </w:pPr>
    </w:p>
    <w:p w14:paraId="5B000092" w14:textId="2A22CAB1" w:rsidR="00681B9C" w:rsidRDefault="00681B9C" w:rsidP="00C42A0F">
      <w:pPr>
        <w:ind w:left="-851" w:firstLine="851"/>
        <w:rPr>
          <w:caps/>
        </w:rPr>
      </w:pPr>
    </w:p>
    <w:p w14:paraId="1633C4C8" w14:textId="5B10EA3F" w:rsidR="00681B9C" w:rsidRDefault="00681B9C" w:rsidP="00EF319E">
      <w:pPr>
        <w:rPr>
          <w:caps/>
        </w:rPr>
      </w:pPr>
    </w:p>
    <w:p w14:paraId="32F75891" w14:textId="560D78CF" w:rsidR="00681B9C" w:rsidRDefault="00681B9C" w:rsidP="00EF319E">
      <w:pPr>
        <w:rPr>
          <w:caps/>
        </w:rPr>
      </w:pPr>
    </w:p>
    <w:p w14:paraId="5DE077A3" w14:textId="075A8B46" w:rsidR="00681B9C" w:rsidRDefault="00681B9C" w:rsidP="00EF319E">
      <w:pPr>
        <w:rPr>
          <w:caps/>
        </w:rPr>
      </w:pPr>
    </w:p>
    <w:p w14:paraId="379DB4DA" w14:textId="382FE06B" w:rsidR="00681B9C" w:rsidRDefault="00681B9C" w:rsidP="00EF319E">
      <w:pPr>
        <w:rPr>
          <w:caps/>
        </w:rPr>
      </w:pPr>
    </w:p>
    <w:p w14:paraId="1FC13ED1" w14:textId="53939883" w:rsidR="00681B9C" w:rsidRDefault="00681B9C" w:rsidP="00EF319E">
      <w:pPr>
        <w:rPr>
          <w:caps/>
        </w:rPr>
      </w:pPr>
    </w:p>
    <w:p w14:paraId="604EC975" w14:textId="49936E9C" w:rsidR="00681B9C" w:rsidRDefault="00681B9C" w:rsidP="00EF319E">
      <w:pPr>
        <w:rPr>
          <w:caps/>
        </w:rPr>
      </w:pPr>
    </w:p>
    <w:p w14:paraId="38074019" w14:textId="0932C85E" w:rsidR="00681B9C" w:rsidRDefault="00681B9C" w:rsidP="00EF319E">
      <w:pPr>
        <w:rPr>
          <w:caps/>
        </w:rPr>
      </w:pPr>
    </w:p>
    <w:p w14:paraId="7C3D63FC" w14:textId="5A31B055" w:rsidR="00681B9C" w:rsidRDefault="00681B9C" w:rsidP="00EF319E">
      <w:pPr>
        <w:rPr>
          <w:caps/>
        </w:rPr>
      </w:pPr>
    </w:p>
    <w:p w14:paraId="3F469B66" w14:textId="77777777" w:rsidR="00681B9C" w:rsidRDefault="00681B9C" w:rsidP="00EF319E">
      <w:pPr>
        <w:rPr>
          <w:caps/>
        </w:rPr>
      </w:pPr>
    </w:p>
    <w:p w14:paraId="26CA7B74" w14:textId="40EED374" w:rsidR="00995EDE" w:rsidRDefault="00995EDE" w:rsidP="00EF319E">
      <w:pPr>
        <w:rPr>
          <w:caps/>
        </w:rPr>
      </w:pPr>
    </w:p>
    <w:p w14:paraId="2532D977" w14:textId="2ACD7948" w:rsidR="00995EDE" w:rsidRDefault="00995EDE" w:rsidP="00EF319E">
      <w:pPr>
        <w:rPr>
          <w:caps/>
        </w:rPr>
      </w:pPr>
    </w:p>
    <w:p w14:paraId="27B28AD6" w14:textId="0784F8C1" w:rsidR="00995EDE" w:rsidRDefault="00995EDE" w:rsidP="00EF319E">
      <w:pPr>
        <w:rPr>
          <w:caps/>
        </w:rPr>
      </w:pPr>
    </w:p>
    <w:p w14:paraId="1347C2C2" w14:textId="43073A42" w:rsidR="00995EDE" w:rsidRDefault="00995EDE" w:rsidP="00EF319E">
      <w:pPr>
        <w:rPr>
          <w:caps/>
        </w:rPr>
      </w:pPr>
    </w:p>
    <w:p w14:paraId="0752CF25" w14:textId="0EE177C4" w:rsidR="00995EDE" w:rsidRDefault="00995EDE" w:rsidP="00EF319E">
      <w:pPr>
        <w:rPr>
          <w:caps/>
        </w:rPr>
      </w:pPr>
    </w:p>
    <w:p w14:paraId="7ABC4BF4" w14:textId="24BAC0DC" w:rsidR="00995EDE" w:rsidRDefault="00995EDE" w:rsidP="00EF319E">
      <w:pPr>
        <w:rPr>
          <w:caps/>
        </w:rPr>
      </w:pPr>
    </w:p>
    <w:p w14:paraId="05AB37DD" w14:textId="148AD5AE" w:rsidR="00995EDE" w:rsidRDefault="00995EDE" w:rsidP="00EF319E">
      <w:pPr>
        <w:rPr>
          <w:caps/>
        </w:rPr>
      </w:pPr>
    </w:p>
    <w:p w14:paraId="2D343720" w14:textId="473381F8" w:rsidR="00995EDE" w:rsidRDefault="00995EDE" w:rsidP="00EF319E">
      <w:pPr>
        <w:rPr>
          <w:caps/>
        </w:rPr>
      </w:pPr>
    </w:p>
    <w:p w14:paraId="1E0DDB8A" w14:textId="14AC0BCF" w:rsidR="00995EDE" w:rsidRDefault="00995EDE" w:rsidP="00EF319E">
      <w:pPr>
        <w:rPr>
          <w:caps/>
        </w:rPr>
      </w:pPr>
    </w:p>
    <w:p w14:paraId="274DD366" w14:textId="6FB3C9AB" w:rsidR="00995EDE" w:rsidRDefault="00995EDE" w:rsidP="00EF319E">
      <w:pPr>
        <w:rPr>
          <w:caps/>
        </w:rPr>
      </w:pPr>
    </w:p>
    <w:p w14:paraId="0CEF0E06" w14:textId="49F9B38D" w:rsidR="00995EDE" w:rsidRDefault="00995EDE" w:rsidP="00EF319E">
      <w:pPr>
        <w:rPr>
          <w:caps/>
        </w:rPr>
      </w:pPr>
    </w:p>
    <w:p w14:paraId="0B6A0AFB" w14:textId="7E340217" w:rsidR="00995EDE" w:rsidRDefault="00995EDE" w:rsidP="00EF319E">
      <w:pPr>
        <w:rPr>
          <w:caps/>
        </w:rPr>
      </w:pPr>
    </w:p>
    <w:p w14:paraId="2C41346D" w14:textId="5C850E0A" w:rsidR="00995EDE" w:rsidRDefault="00995EDE" w:rsidP="00EF319E">
      <w:pPr>
        <w:rPr>
          <w:caps/>
        </w:rPr>
      </w:pPr>
    </w:p>
    <w:p w14:paraId="77788AAB" w14:textId="666CB7AE" w:rsidR="00995EDE" w:rsidRDefault="00995EDE" w:rsidP="00EF319E">
      <w:pPr>
        <w:rPr>
          <w:caps/>
        </w:rPr>
      </w:pPr>
    </w:p>
    <w:p w14:paraId="22918DFD" w14:textId="77777777" w:rsidR="00B33467" w:rsidRDefault="00B33467" w:rsidP="00EF319E">
      <w:pPr>
        <w:rPr>
          <w:caps/>
        </w:rPr>
      </w:pPr>
    </w:p>
    <w:p w14:paraId="4BF3E839" w14:textId="77777777" w:rsidR="00B33467" w:rsidRDefault="00B33467" w:rsidP="00EF319E">
      <w:pPr>
        <w:rPr>
          <w:caps/>
        </w:rPr>
      </w:pPr>
    </w:p>
    <w:p w14:paraId="6C517F7A" w14:textId="77777777" w:rsidR="00B33467" w:rsidRDefault="00B33467" w:rsidP="00EF319E">
      <w:pPr>
        <w:rPr>
          <w:caps/>
        </w:rPr>
      </w:pPr>
    </w:p>
    <w:p w14:paraId="0EDFE89B" w14:textId="77777777" w:rsidR="00B33467" w:rsidRDefault="00B33467" w:rsidP="00EF319E">
      <w:pPr>
        <w:rPr>
          <w:caps/>
        </w:rPr>
      </w:pPr>
    </w:p>
    <w:p w14:paraId="62B737F4" w14:textId="77777777" w:rsidR="00B33467" w:rsidRDefault="00B33467" w:rsidP="00EF319E">
      <w:pPr>
        <w:rPr>
          <w:caps/>
        </w:rPr>
      </w:pPr>
    </w:p>
    <w:p w14:paraId="23C7A8E1" w14:textId="77777777" w:rsidR="00B33467" w:rsidRDefault="00B33467" w:rsidP="00EF319E">
      <w:pPr>
        <w:rPr>
          <w:caps/>
        </w:rPr>
      </w:pPr>
    </w:p>
    <w:p w14:paraId="37B85E78" w14:textId="77777777" w:rsidR="00B33467" w:rsidRDefault="00B33467" w:rsidP="00EF319E">
      <w:pPr>
        <w:rPr>
          <w:caps/>
        </w:rPr>
      </w:pPr>
    </w:p>
    <w:p w14:paraId="07840998" w14:textId="77777777" w:rsidR="00B33467" w:rsidRDefault="00B33467" w:rsidP="00EF319E">
      <w:pPr>
        <w:rPr>
          <w:caps/>
        </w:rPr>
      </w:pPr>
    </w:p>
    <w:p w14:paraId="066C5594" w14:textId="77777777" w:rsidR="00B33467" w:rsidRDefault="00B33467" w:rsidP="00EF319E">
      <w:pPr>
        <w:rPr>
          <w:caps/>
        </w:rPr>
      </w:pPr>
    </w:p>
    <w:p w14:paraId="73CF8E43" w14:textId="5625E26D" w:rsidR="00995EDE" w:rsidRDefault="00681B9C" w:rsidP="00EF319E">
      <w:pPr>
        <w:rPr>
          <w:caps/>
        </w:rPr>
      </w:pPr>
      <w:r>
        <w:rPr>
          <w:caps/>
        </w:rPr>
        <w:lastRenderedPageBreak/>
        <w:t>COVER PHOTO: Matt clayton</w:t>
      </w:r>
    </w:p>
    <w:p w14:paraId="7678CC51" w14:textId="13433358" w:rsidR="00995EDE" w:rsidRDefault="00995EDE" w:rsidP="00EF319E">
      <w:pPr>
        <w:rPr>
          <w:caps/>
        </w:rPr>
      </w:pPr>
    </w:p>
    <w:p w14:paraId="14156A73" w14:textId="14A16917" w:rsidR="00995EDE" w:rsidRDefault="00995EDE" w:rsidP="00EF319E">
      <w:pPr>
        <w:rPr>
          <w:caps/>
        </w:rPr>
      </w:pPr>
    </w:p>
    <w:p w14:paraId="0F494A63" w14:textId="09B75FD5" w:rsidR="00995EDE" w:rsidRDefault="00995EDE" w:rsidP="00EF319E">
      <w:pPr>
        <w:rPr>
          <w:caps/>
        </w:rPr>
      </w:pPr>
    </w:p>
    <w:p w14:paraId="5AE413C4" w14:textId="7AD7388A" w:rsidR="00995EDE" w:rsidRDefault="00995EDE" w:rsidP="00EF319E">
      <w:pPr>
        <w:rPr>
          <w:caps/>
        </w:rPr>
      </w:pPr>
    </w:p>
    <w:p w14:paraId="2DA10D61" w14:textId="168B16D6" w:rsidR="00995EDE" w:rsidRDefault="00995EDE" w:rsidP="00EF319E">
      <w:pPr>
        <w:rPr>
          <w:caps/>
        </w:rPr>
      </w:pPr>
    </w:p>
    <w:p w14:paraId="70F7C5FD" w14:textId="6C73683A" w:rsidR="00995EDE" w:rsidRDefault="00995EDE" w:rsidP="00EF319E">
      <w:pPr>
        <w:rPr>
          <w:caps/>
        </w:rPr>
      </w:pPr>
    </w:p>
    <w:p w14:paraId="227279E0" w14:textId="1CBA4325" w:rsidR="00995EDE" w:rsidRDefault="00995EDE" w:rsidP="00EF319E">
      <w:pPr>
        <w:rPr>
          <w:caps/>
        </w:rPr>
      </w:pPr>
    </w:p>
    <w:p w14:paraId="30AEA1D5" w14:textId="3683357B" w:rsidR="00995EDE" w:rsidRDefault="00995EDE" w:rsidP="00EF319E">
      <w:pPr>
        <w:rPr>
          <w:caps/>
        </w:rPr>
      </w:pPr>
    </w:p>
    <w:p w14:paraId="62A78600" w14:textId="4FCC916E" w:rsidR="00995EDE" w:rsidRDefault="00995EDE" w:rsidP="00EF319E">
      <w:pPr>
        <w:rPr>
          <w:caps/>
        </w:rPr>
      </w:pPr>
    </w:p>
    <w:p w14:paraId="75F40438" w14:textId="2D52E1B0" w:rsidR="00995EDE" w:rsidRDefault="00995EDE" w:rsidP="00EF319E">
      <w:pPr>
        <w:rPr>
          <w:caps/>
        </w:rPr>
      </w:pPr>
    </w:p>
    <w:p w14:paraId="5FA8F4D4" w14:textId="6FC54553" w:rsidR="00995EDE" w:rsidRDefault="00995EDE" w:rsidP="00EF319E">
      <w:pPr>
        <w:rPr>
          <w:caps/>
        </w:rPr>
      </w:pPr>
    </w:p>
    <w:p w14:paraId="7E0178F6" w14:textId="198A604B" w:rsidR="00995EDE" w:rsidRDefault="00995EDE" w:rsidP="00EF319E">
      <w:pPr>
        <w:rPr>
          <w:caps/>
        </w:rPr>
      </w:pPr>
    </w:p>
    <w:p w14:paraId="6C9CD883" w14:textId="582B0D6E" w:rsidR="00995EDE" w:rsidRDefault="00995EDE" w:rsidP="00EF319E">
      <w:pPr>
        <w:rPr>
          <w:caps/>
        </w:rPr>
      </w:pPr>
    </w:p>
    <w:p w14:paraId="06AF07E9" w14:textId="03CF2C0C" w:rsidR="00995EDE" w:rsidRDefault="00995EDE" w:rsidP="00EF319E">
      <w:pPr>
        <w:rPr>
          <w:caps/>
        </w:rPr>
      </w:pPr>
    </w:p>
    <w:p w14:paraId="3DD976E4" w14:textId="5AB2DAF3" w:rsidR="00995EDE" w:rsidRDefault="00995EDE" w:rsidP="00EF319E">
      <w:pPr>
        <w:rPr>
          <w:caps/>
        </w:rPr>
      </w:pPr>
    </w:p>
    <w:p w14:paraId="1A86791E" w14:textId="33E12966" w:rsidR="00995EDE" w:rsidRDefault="00995EDE" w:rsidP="00EF319E">
      <w:pPr>
        <w:rPr>
          <w:caps/>
        </w:rPr>
      </w:pPr>
    </w:p>
    <w:p w14:paraId="5FFDFC0E" w14:textId="77777777" w:rsidR="00995EDE" w:rsidRDefault="00995EDE" w:rsidP="00EF319E"/>
    <w:p w14:paraId="497C875C" w14:textId="77777777" w:rsidR="00EF319E" w:rsidRDefault="00EF319E" w:rsidP="007D4E7D">
      <w:pPr>
        <w:pStyle w:val="Heading1"/>
        <w:framePr w:wrap="around"/>
      </w:pPr>
    </w:p>
    <w:p w14:paraId="4961A6B1" w14:textId="22D059E8" w:rsidR="00EF319E" w:rsidRDefault="00EF319E" w:rsidP="00EF319E">
      <w:r>
        <w:rPr>
          <w:noProof/>
        </w:rPr>
        <mc:AlternateContent>
          <mc:Choice Requires="wps">
            <w:drawing>
              <wp:anchor distT="0" distB="0" distL="114300" distR="114300" simplePos="0" relativeHeight="251666432" behindDoc="1" locked="0" layoutInCell="1" allowOverlap="1" wp14:anchorId="430AECAB" wp14:editId="744497F6">
                <wp:simplePos x="0" y="0"/>
                <wp:positionH relativeFrom="page">
                  <wp:posOffset>-62865</wp:posOffset>
                </wp:positionH>
                <wp:positionV relativeFrom="page">
                  <wp:posOffset>6012815</wp:posOffset>
                </wp:positionV>
                <wp:extent cx="7622540" cy="4716000"/>
                <wp:effectExtent l="0" t="0" r="0" b="8890"/>
                <wp:wrapNone/>
                <wp:docPr id="7" name="Text Box 7"/>
                <wp:cNvGraphicFramePr/>
                <a:graphic xmlns:a="http://schemas.openxmlformats.org/drawingml/2006/main">
                  <a:graphicData uri="http://schemas.microsoft.com/office/word/2010/wordprocessingShape">
                    <wps:wsp>
                      <wps:cNvSpPr txBox="1"/>
                      <wps:spPr>
                        <a:xfrm>
                          <a:off x="0" y="0"/>
                          <a:ext cx="7622540" cy="4716000"/>
                        </a:xfrm>
                        <a:prstGeom prst="rect">
                          <a:avLst/>
                        </a:prstGeom>
                        <a:solidFill>
                          <a:srgbClr val="3255A4">
                            <a:alpha val="2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7F5FE5" w14:textId="5D1FA434" w:rsidR="00EF319E" w:rsidRPr="002A3840" w:rsidRDefault="00EF319E" w:rsidP="00EF319E">
                            <w:pPr>
                              <w:pStyle w:val="Frontpagetitle"/>
                              <w:jc w:val="center"/>
                              <w:rPr>
                                <w:sz w:val="48"/>
                                <w:szCs w:val="48"/>
                              </w:rPr>
                            </w:pPr>
                            <w:r w:rsidRPr="002A3840">
                              <w:rPr>
                                <w:sz w:val="48"/>
                                <w:szCs w:val="48"/>
                              </w:rPr>
                              <w:t>ucl.ac.uk/</w:t>
                            </w:r>
                            <w:r w:rsidR="00681B9C">
                              <w:rPr>
                                <w:sz w:val="48"/>
                                <w:szCs w:val="48"/>
                              </w:rPr>
                              <w:t>jobs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AECAB" id="Text Box 7" o:spid="_x0000_s1029" type="#_x0000_t202" style="position:absolute;margin-left:-4.95pt;margin-top:473.45pt;width:600.2pt;height:371.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bE8iAIAAIgFAAAOAAAAZHJzL2Uyb0RvYy54bWysVN9v0zAQfkfif7D8ztKWdoNq6VQ2DSFN&#10;20SH9uw6dhPh+Ix9bVL+es5OmpbByxAvic/3+/N3d3nV1obtlA8V2JyPz0acKSuhqOwm59+ebt99&#10;4CygsIUwYFXO9yrwq8XbN5eNm6sJlGAK5RkFsWHeuJyXiG6eZUGWqhbhDJyypNTga4Ek+k1WeNFQ&#10;9Npkk9HoPGvAF86DVCHQ7U2n5IsUX2sl8UHroJCZnFNtmL4+fdfxmy0uxXzjhSsr2Zch/qGKWlSW&#10;kg6hbgQKtvXVH6HqSnoIoPFMQp2B1pVUqQfqZjx60c2qFE6lXgic4AaYwv8LK+93K/foGbafoKUH&#10;jIA0LswDXcZ+Wu3r+KdKGekJwv0Am2qRSbq8OJ9MZlNSSdJNL8bno1ECNju6Ox/ws4KaxUPOPb1L&#10;gkvs7gJSSjI9mMRsAUxV3FbGJMFv1tfGs52gN3w/mc2W087XuFJ0t8SEIWXozFPM3+IYG6NZiHG7&#10;lN2NSjTp6zj2nk64Nyp6GftVaVYVCYJUVCSoGsoSUiqLCT1qJVlHK02pXuPY20fXrqrXOA8eKTNY&#10;HJzryoJPmKW5OpZdfD+UrDt7Qu2k73jEdt1S44T8gRprKPbEGA/dMAUnbyt61TsR8FF4mh5iAm0E&#10;fKCPNtDkHPoTZyX4n3+7j/ZEatJy1tA05jz82AqvODNfLNH943gaCYZJmM4uJiT4U836VGO39TUQ&#10;Wca0e5xMx2iP5nDUHupnWhzLmJVUwkrKnXOJ/iBcY7claPVItVwmMxpZJ/DOrpyMwSPOkbVP7bPw&#10;rqc20lTcw2FyxfwFwzvb6GlhuUXQVaJ/RLrDtX8BGvfE4H41xX1yKier4wJd/AIAAP//AwBQSwME&#10;FAAGAAgAAAAhAE2RajHgAAAADAEAAA8AAABkcnMvZG93bnJldi54bWxMj91qwzAMRu8Hewejwe5a&#10;u2UJcRanjEFgPzBYtwdwEy0JjeUQu2n69lOvtrtP6PDpqNgtbhAzTqH3ZGCzViCQat/01Br4/qpW&#10;GYgQLTV28IQGLhhgV97eFDZv/Jk+cd7HVnAJhdwa6GIccylD3aGzYe1HJN79+MnZyOPUymayZy53&#10;g9wqlUpne+ILnR3xucP6uD85A8on6q36WDL1+p7M4bh9uWDljbm/W54eQURc4h8MV31Wh5KdDv5E&#10;TRCDgZXWTBrQDymHK7DRKgFx4JRmOgVZFvL/E+UvAAAA//8DAFBLAQItABQABgAIAAAAIQC2gziS&#10;/gAAAOEBAAATAAAAAAAAAAAAAAAAAAAAAABbQ29udGVudF9UeXBlc10ueG1sUEsBAi0AFAAGAAgA&#10;AAAhADj9If/WAAAAlAEAAAsAAAAAAAAAAAAAAAAALwEAAF9yZWxzLy5yZWxzUEsBAi0AFAAGAAgA&#10;AAAhAPQ9sTyIAgAAiAUAAA4AAAAAAAAAAAAAAAAALgIAAGRycy9lMm9Eb2MueG1sUEsBAi0AFAAG&#10;AAgAAAAhAE2RajHgAAAADAEAAA8AAAAAAAAAAAAAAAAA4gQAAGRycy9kb3ducmV2LnhtbFBLBQYA&#10;AAAABAAEAPMAAADvBQAAAAA=&#10;" fillcolor="#3255a4" stroked="f">
                <v:fill opacity="13107f"/>
                <v:textbox>
                  <w:txbxContent>
                    <w:p w14:paraId="2C7F5FE5" w14:textId="5D1FA434" w:rsidR="00EF319E" w:rsidRPr="002A3840" w:rsidRDefault="00EF319E" w:rsidP="00EF319E">
                      <w:pPr>
                        <w:pStyle w:val="Frontpagetitle"/>
                        <w:jc w:val="center"/>
                        <w:rPr>
                          <w:sz w:val="48"/>
                          <w:szCs w:val="48"/>
                        </w:rPr>
                      </w:pPr>
                      <w:r w:rsidRPr="002A3840">
                        <w:rPr>
                          <w:sz w:val="48"/>
                          <w:szCs w:val="48"/>
                        </w:rPr>
                        <w:t>ucl.ac.uk/</w:t>
                      </w:r>
                      <w:r w:rsidR="00681B9C">
                        <w:rPr>
                          <w:sz w:val="48"/>
                          <w:szCs w:val="48"/>
                        </w:rPr>
                        <w:t>jobs</w:t>
                      </w:r>
                    </w:p>
                  </w:txbxContent>
                </v:textbox>
                <w10:wrap anchorx="page" anchory="page"/>
              </v:shape>
            </w:pict>
          </mc:Fallback>
        </mc:AlternateContent>
      </w:r>
    </w:p>
    <w:p w14:paraId="4244BF13" w14:textId="46F43CE1" w:rsidR="00EF319E" w:rsidRDefault="00EF319E" w:rsidP="00EF319E"/>
    <w:p w14:paraId="62630F85" w14:textId="2E15EEC7" w:rsidR="00EF319E" w:rsidRDefault="00EF319E" w:rsidP="00EF319E"/>
    <w:p w14:paraId="5B9FF18B" w14:textId="1A760570" w:rsidR="008978F2" w:rsidRDefault="008978F2"/>
    <w:p w14:paraId="6F729C93" w14:textId="77777777" w:rsidR="002129A2" w:rsidRDefault="002129A2"/>
    <w:p w14:paraId="12143248" w14:textId="77777777" w:rsidR="002129A2" w:rsidRDefault="002129A2"/>
    <w:p w14:paraId="1AEDB3AF" w14:textId="04C8C83D" w:rsidR="002129A2" w:rsidRDefault="002129A2"/>
    <w:sectPr w:rsidR="002129A2" w:rsidSect="00995EDE">
      <w:headerReference w:type="default" r:id="rId22"/>
      <w:footerReference w:type="default" r:id="rId23"/>
      <w:headerReference w:type="first" r:id="rId24"/>
      <w:pgSz w:w="11900" w:h="16840"/>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7B147" w14:textId="77777777" w:rsidR="00EF319E" w:rsidRDefault="00EF319E" w:rsidP="008978F2">
      <w:r>
        <w:separator/>
      </w:r>
    </w:p>
  </w:endnote>
  <w:endnote w:type="continuationSeparator" w:id="0">
    <w:p w14:paraId="5B3C63C3" w14:textId="77777777" w:rsidR="00EF319E" w:rsidRDefault="00EF319E" w:rsidP="00897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Open Sans">
    <w:charset w:val="00"/>
    <w:family w:val="swiss"/>
    <w:pitch w:val="variable"/>
    <w:sig w:usb0="E00002EF" w:usb1="4000205B" w:usb2="00000028" w:usb3="00000000" w:csb0="0000019F" w:csb1="00000000"/>
  </w:font>
  <w:font w:name="Lucida Grande">
    <w:charset w:val="00"/>
    <w:family w:val="auto"/>
    <w:pitch w:val="variable"/>
    <w:sig w:usb0="E1000AEF" w:usb1="5000A1FF" w:usb2="00000000" w:usb3="00000000" w:csb0="000001BF" w:csb1="00000000"/>
  </w:font>
  <w:font w:name="Helvetica Neue">
    <w:altName w:val="Sylfaen"/>
    <w:charset w:val="00"/>
    <w:family w:val="auto"/>
    <w:pitch w:val="variable"/>
    <w:sig w:usb0="E50002FF" w:usb1="500079DB" w:usb2="0000001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44BB4" w14:textId="0E16E470" w:rsidR="00995EDE" w:rsidRDefault="00995EDE">
    <w:pPr>
      <w:pStyle w:val="Footer"/>
    </w:pPr>
    <w:r w:rsidRPr="003362BC">
      <w:rPr>
        <w:noProof/>
      </w:rPr>
      <w:drawing>
        <wp:inline distT="0" distB="0" distL="0" distR="0" wp14:anchorId="77523B1D" wp14:editId="280B6C9B">
          <wp:extent cx="2124000" cy="157320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
                  <a:stretch>
                    <a:fillRect/>
                  </a:stretch>
                </pic:blipFill>
                <pic:spPr bwMode="auto">
                  <a:xfrm>
                    <a:off x="0" y="0"/>
                    <a:ext cx="2124000" cy="1573200"/>
                  </a:xfrm>
                  <a:prstGeom prst="rect">
                    <a:avLst/>
                  </a:prstGeom>
                  <a:noFill/>
                  <a:ln>
                    <a:noFill/>
                  </a:ln>
                </pic:spPr>
              </pic:pic>
            </a:graphicData>
          </a:graphic>
        </wp:inline>
      </w:drawing>
    </w:r>
    <w:r w:rsidRPr="003362BC">
      <w:rPr>
        <w:noProof/>
      </w:rPr>
      <w:drawing>
        <wp:inline distT="0" distB="0" distL="0" distR="0" wp14:anchorId="1F4654F6" wp14:editId="787F97A5">
          <wp:extent cx="2152015" cy="1572895"/>
          <wp:effectExtent l="0" t="0" r="635" b="8255"/>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pic:cNvPicPr preferRelativeResize="0">
                    <a:picLocks noChangeAspect="1" noChangeArrowheads="1"/>
                  </pic:cNvPicPr>
                </pic:nvPicPr>
                <pic:blipFill>
                  <a:blip r:embed="rId2"/>
                  <a:stretch>
                    <a:fillRect/>
                  </a:stretch>
                </pic:blipFill>
                <pic:spPr bwMode="auto">
                  <a:xfrm>
                    <a:off x="0" y="0"/>
                    <a:ext cx="2154490" cy="1574704"/>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6AF92" w14:textId="7BF24C56" w:rsidR="00995EDE" w:rsidRDefault="00995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4F84B" w14:textId="77777777" w:rsidR="00EF319E" w:rsidRDefault="00EF319E" w:rsidP="008978F2">
      <w:r>
        <w:separator/>
      </w:r>
    </w:p>
  </w:footnote>
  <w:footnote w:type="continuationSeparator" w:id="0">
    <w:p w14:paraId="0971F5A3" w14:textId="77777777" w:rsidR="00EF319E" w:rsidRDefault="00EF319E" w:rsidP="008978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C00C5" w14:textId="6C7C55FE" w:rsidR="00995EDE" w:rsidRDefault="00995EDE" w:rsidP="00995EDE">
    <w:pPr>
      <w:pStyle w:val="Header"/>
      <w:tabs>
        <w:tab w:val="clear" w:pos="4320"/>
        <w:tab w:val="clear" w:pos="8640"/>
        <w:tab w:val="left" w:pos="5925"/>
      </w:tabs>
      <w:ind w:left="-1797"/>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AA431" w14:textId="77777777" w:rsidR="00EF319E" w:rsidRDefault="00EF319E">
    <w:pPr>
      <w:pStyle w:val="Header"/>
    </w:pPr>
    <w:r>
      <w:rPr>
        <w:noProof/>
      </w:rPr>
      <w:drawing>
        <wp:anchor distT="0" distB="0" distL="114300" distR="114300" simplePos="0" relativeHeight="251659264" behindDoc="1" locked="0" layoutInCell="1" allowOverlap="1" wp14:anchorId="75323BFC" wp14:editId="73D378B9">
          <wp:simplePos x="0" y="0"/>
          <wp:positionH relativeFrom="page">
            <wp:posOffset>0</wp:posOffset>
          </wp:positionH>
          <wp:positionV relativeFrom="page">
            <wp:posOffset>635</wp:posOffset>
          </wp:positionV>
          <wp:extent cx="7559040" cy="10692384"/>
          <wp:effectExtent l="0" t="0" r="1016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MClayton_1904-9-UCL-QUO_0002_MST.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A2BC9" w14:textId="72A77619" w:rsidR="00995EDE" w:rsidRDefault="00995EDE" w:rsidP="00995EDE">
    <w:pPr>
      <w:pStyle w:val="Header"/>
      <w:tabs>
        <w:tab w:val="clear" w:pos="4320"/>
        <w:tab w:val="clear" w:pos="8640"/>
        <w:tab w:val="left" w:pos="5925"/>
        <w:tab w:val="right" w:pos="8306"/>
      </w:tabs>
      <w:ind w:left="-1797"/>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BAD33" w14:textId="2ACC7718" w:rsidR="00995EDE" w:rsidRDefault="00995EDE" w:rsidP="00995EDE">
    <w:pPr>
      <w:pStyle w:val="Header"/>
      <w:tabs>
        <w:tab w:val="clear" w:pos="4320"/>
        <w:tab w:val="clear" w:pos="8640"/>
        <w:tab w:val="left" w:pos="235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D6FC7"/>
    <w:multiLevelType w:val="hybridMultilevel"/>
    <w:tmpl w:val="C8ACF5DA"/>
    <w:lvl w:ilvl="0" w:tplc="2C426DF8">
      <w:numFmt w:val="bullet"/>
      <w:lvlText w:val=""/>
      <w:lvlJc w:val="left"/>
      <w:pPr>
        <w:ind w:left="2310" w:hanging="360"/>
      </w:pPr>
      <w:rPr>
        <w:rFonts w:ascii="Symbol" w:eastAsia="Symbol" w:hAnsi="Symbol" w:cs="Symbol" w:hint="default"/>
        <w:b w:val="0"/>
        <w:bCs w:val="0"/>
        <w:i w:val="0"/>
        <w:iCs w:val="0"/>
        <w:spacing w:val="0"/>
        <w:w w:val="100"/>
        <w:sz w:val="24"/>
        <w:szCs w:val="24"/>
        <w:lang w:val="en-US" w:eastAsia="en-US" w:bidi="ar-SA"/>
      </w:rPr>
    </w:lvl>
    <w:lvl w:ilvl="1" w:tplc="5A2225A6">
      <w:numFmt w:val="bullet"/>
      <w:lvlText w:val="•"/>
      <w:lvlJc w:val="left"/>
      <w:pPr>
        <w:ind w:left="3368" w:hanging="360"/>
      </w:pPr>
      <w:rPr>
        <w:rFonts w:hint="default"/>
        <w:lang w:val="en-US" w:eastAsia="en-US" w:bidi="ar-SA"/>
      </w:rPr>
    </w:lvl>
    <w:lvl w:ilvl="2" w:tplc="C108DA9A">
      <w:numFmt w:val="bullet"/>
      <w:lvlText w:val="•"/>
      <w:lvlJc w:val="left"/>
      <w:pPr>
        <w:ind w:left="4418" w:hanging="360"/>
      </w:pPr>
      <w:rPr>
        <w:rFonts w:hint="default"/>
        <w:lang w:val="en-US" w:eastAsia="en-US" w:bidi="ar-SA"/>
      </w:rPr>
    </w:lvl>
    <w:lvl w:ilvl="3" w:tplc="FA1CBCA8">
      <w:numFmt w:val="bullet"/>
      <w:lvlText w:val="•"/>
      <w:lvlJc w:val="left"/>
      <w:pPr>
        <w:ind w:left="5468" w:hanging="360"/>
      </w:pPr>
      <w:rPr>
        <w:rFonts w:hint="default"/>
        <w:lang w:val="en-US" w:eastAsia="en-US" w:bidi="ar-SA"/>
      </w:rPr>
    </w:lvl>
    <w:lvl w:ilvl="4" w:tplc="2D52303E">
      <w:numFmt w:val="bullet"/>
      <w:lvlText w:val="•"/>
      <w:lvlJc w:val="left"/>
      <w:pPr>
        <w:ind w:left="6518" w:hanging="360"/>
      </w:pPr>
      <w:rPr>
        <w:rFonts w:hint="default"/>
        <w:lang w:val="en-US" w:eastAsia="en-US" w:bidi="ar-SA"/>
      </w:rPr>
    </w:lvl>
    <w:lvl w:ilvl="5" w:tplc="0D20CD5E">
      <w:numFmt w:val="bullet"/>
      <w:lvlText w:val="•"/>
      <w:lvlJc w:val="left"/>
      <w:pPr>
        <w:ind w:left="7568" w:hanging="360"/>
      </w:pPr>
      <w:rPr>
        <w:rFonts w:hint="default"/>
        <w:lang w:val="en-US" w:eastAsia="en-US" w:bidi="ar-SA"/>
      </w:rPr>
    </w:lvl>
    <w:lvl w:ilvl="6" w:tplc="39480DB2">
      <w:numFmt w:val="bullet"/>
      <w:lvlText w:val="•"/>
      <w:lvlJc w:val="left"/>
      <w:pPr>
        <w:ind w:left="8618" w:hanging="360"/>
      </w:pPr>
      <w:rPr>
        <w:rFonts w:hint="default"/>
        <w:lang w:val="en-US" w:eastAsia="en-US" w:bidi="ar-SA"/>
      </w:rPr>
    </w:lvl>
    <w:lvl w:ilvl="7" w:tplc="CCEE6544">
      <w:numFmt w:val="bullet"/>
      <w:lvlText w:val="•"/>
      <w:lvlJc w:val="left"/>
      <w:pPr>
        <w:ind w:left="9668" w:hanging="360"/>
      </w:pPr>
      <w:rPr>
        <w:rFonts w:hint="default"/>
        <w:lang w:val="en-US" w:eastAsia="en-US" w:bidi="ar-SA"/>
      </w:rPr>
    </w:lvl>
    <w:lvl w:ilvl="8" w:tplc="56A0D0D4">
      <w:numFmt w:val="bullet"/>
      <w:lvlText w:val="•"/>
      <w:lvlJc w:val="left"/>
      <w:pPr>
        <w:ind w:left="10718" w:hanging="360"/>
      </w:pPr>
      <w:rPr>
        <w:rFonts w:hint="default"/>
        <w:lang w:val="en-US" w:eastAsia="en-US" w:bidi="ar-SA"/>
      </w:rPr>
    </w:lvl>
  </w:abstractNum>
  <w:abstractNum w:abstractNumId="1" w15:restartNumberingAfterBreak="0">
    <w:nsid w:val="0A4D4A7B"/>
    <w:multiLevelType w:val="hybridMultilevel"/>
    <w:tmpl w:val="68E23742"/>
    <w:lvl w:ilvl="0" w:tplc="74F088A2">
      <w:start w:val="1"/>
      <w:numFmt w:val="bullet"/>
      <w:pStyle w:val="ListParagraph"/>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E34570"/>
    <w:multiLevelType w:val="multilevel"/>
    <w:tmpl w:val="47AC0E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E23066A"/>
    <w:multiLevelType w:val="hybridMultilevel"/>
    <w:tmpl w:val="72AE20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0928C1"/>
    <w:multiLevelType w:val="hybridMultilevel"/>
    <w:tmpl w:val="7062D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055357"/>
    <w:multiLevelType w:val="hybridMultilevel"/>
    <w:tmpl w:val="EA3232A4"/>
    <w:lvl w:ilvl="0" w:tplc="2342174A">
      <w:start w:val="1"/>
      <w:numFmt w:val="bullet"/>
      <w:lvlText w:val=""/>
      <w:lvlJc w:val="left"/>
      <w:pPr>
        <w:ind w:left="862" w:hanging="360"/>
      </w:pPr>
      <w:rPr>
        <w:rFonts w:ascii="Symbol" w:hAnsi="Symbol" w:hint="default"/>
        <w:color w:val="548DD4" w:themeColor="text2"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A7268E"/>
    <w:multiLevelType w:val="hybridMultilevel"/>
    <w:tmpl w:val="3E968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882473"/>
    <w:multiLevelType w:val="hybridMultilevel"/>
    <w:tmpl w:val="DE1C6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1340E7"/>
    <w:multiLevelType w:val="hybridMultilevel"/>
    <w:tmpl w:val="616618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1B5D98"/>
    <w:multiLevelType w:val="multilevel"/>
    <w:tmpl w:val="B5864D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4B1BC1"/>
    <w:multiLevelType w:val="hybridMultilevel"/>
    <w:tmpl w:val="D9C268DC"/>
    <w:lvl w:ilvl="0" w:tplc="F8822D52">
      <w:numFmt w:val="bullet"/>
      <w:lvlText w:val="-"/>
      <w:lvlJc w:val="left"/>
      <w:pPr>
        <w:ind w:left="430" w:hanging="360"/>
      </w:pPr>
      <w:rPr>
        <w:rFonts w:ascii="Arial" w:eastAsia="Times New Roman" w:hAnsi="Arial" w:cs="Aria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883C2E"/>
    <w:multiLevelType w:val="multilevel"/>
    <w:tmpl w:val="00000003"/>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5A144DC"/>
    <w:multiLevelType w:val="multilevel"/>
    <w:tmpl w:val="BA38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232C49"/>
    <w:multiLevelType w:val="hybridMultilevel"/>
    <w:tmpl w:val="68E484EC"/>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14" w15:restartNumberingAfterBreak="0">
    <w:nsid w:val="29027D49"/>
    <w:multiLevelType w:val="multilevel"/>
    <w:tmpl w:val="7FE04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F63700"/>
    <w:multiLevelType w:val="multilevel"/>
    <w:tmpl w:val="694262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33493485"/>
    <w:multiLevelType w:val="multilevel"/>
    <w:tmpl w:val="0EFE6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250236"/>
    <w:multiLevelType w:val="hybridMultilevel"/>
    <w:tmpl w:val="126037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3C3920"/>
    <w:multiLevelType w:val="hybridMultilevel"/>
    <w:tmpl w:val="6608A99C"/>
    <w:lvl w:ilvl="0" w:tplc="4102525C">
      <w:numFmt w:val="bullet"/>
      <w:lvlText w:val="•"/>
      <w:lvlJc w:val="left"/>
      <w:pPr>
        <w:ind w:left="1438" w:hanging="360"/>
      </w:pPr>
      <w:rPr>
        <w:rFonts w:ascii="Arial" w:eastAsia="Arial" w:hAnsi="Arial" w:cs="Arial" w:hint="default"/>
        <w:b w:val="0"/>
        <w:bCs w:val="0"/>
        <w:i w:val="0"/>
        <w:iCs w:val="0"/>
        <w:spacing w:val="0"/>
        <w:w w:val="100"/>
        <w:sz w:val="24"/>
        <w:szCs w:val="24"/>
        <w:lang w:val="en-US" w:eastAsia="en-US" w:bidi="ar-SA"/>
      </w:rPr>
    </w:lvl>
    <w:lvl w:ilvl="1" w:tplc="FFA61BCC">
      <w:numFmt w:val="bullet"/>
      <w:lvlText w:val="•"/>
      <w:lvlJc w:val="left"/>
      <w:pPr>
        <w:ind w:left="2486" w:hanging="360"/>
      </w:pPr>
      <w:rPr>
        <w:rFonts w:hint="default"/>
        <w:lang w:val="en-US" w:eastAsia="en-US" w:bidi="ar-SA"/>
      </w:rPr>
    </w:lvl>
    <w:lvl w:ilvl="2" w:tplc="BA084938">
      <w:numFmt w:val="bullet"/>
      <w:lvlText w:val="•"/>
      <w:lvlJc w:val="left"/>
      <w:pPr>
        <w:ind w:left="3532" w:hanging="360"/>
      </w:pPr>
      <w:rPr>
        <w:rFonts w:hint="default"/>
        <w:lang w:val="en-US" w:eastAsia="en-US" w:bidi="ar-SA"/>
      </w:rPr>
    </w:lvl>
    <w:lvl w:ilvl="3" w:tplc="4CE2EBC6">
      <w:numFmt w:val="bullet"/>
      <w:lvlText w:val="•"/>
      <w:lvlJc w:val="left"/>
      <w:pPr>
        <w:ind w:left="4578" w:hanging="360"/>
      </w:pPr>
      <w:rPr>
        <w:rFonts w:hint="default"/>
        <w:lang w:val="en-US" w:eastAsia="en-US" w:bidi="ar-SA"/>
      </w:rPr>
    </w:lvl>
    <w:lvl w:ilvl="4" w:tplc="980692EC">
      <w:numFmt w:val="bullet"/>
      <w:lvlText w:val="•"/>
      <w:lvlJc w:val="left"/>
      <w:pPr>
        <w:ind w:left="5624" w:hanging="360"/>
      </w:pPr>
      <w:rPr>
        <w:rFonts w:hint="default"/>
        <w:lang w:val="en-US" w:eastAsia="en-US" w:bidi="ar-SA"/>
      </w:rPr>
    </w:lvl>
    <w:lvl w:ilvl="5" w:tplc="FD6CE28C">
      <w:numFmt w:val="bullet"/>
      <w:lvlText w:val="•"/>
      <w:lvlJc w:val="left"/>
      <w:pPr>
        <w:ind w:left="6670" w:hanging="360"/>
      </w:pPr>
      <w:rPr>
        <w:rFonts w:hint="default"/>
        <w:lang w:val="en-US" w:eastAsia="en-US" w:bidi="ar-SA"/>
      </w:rPr>
    </w:lvl>
    <w:lvl w:ilvl="6" w:tplc="D8F4C9BA">
      <w:numFmt w:val="bullet"/>
      <w:lvlText w:val="•"/>
      <w:lvlJc w:val="left"/>
      <w:pPr>
        <w:ind w:left="7716" w:hanging="360"/>
      </w:pPr>
      <w:rPr>
        <w:rFonts w:hint="default"/>
        <w:lang w:val="en-US" w:eastAsia="en-US" w:bidi="ar-SA"/>
      </w:rPr>
    </w:lvl>
    <w:lvl w:ilvl="7" w:tplc="7C3A5024">
      <w:numFmt w:val="bullet"/>
      <w:lvlText w:val="•"/>
      <w:lvlJc w:val="left"/>
      <w:pPr>
        <w:ind w:left="8762" w:hanging="360"/>
      </w:pPr>
      <w:rPr>
        <w:rFonts w:hint="default"/>
        <w:lang w:val="en-US" w:eastAsia="en-US" w:bidi="ar-SA"/>
      </w:rPr>
    </w:lvl>
    <w:lvl w:ilvl="8" w:tplc="E616753C">
      <w:numFmt w:val="bullet"/>
      <w:lvlText w:val="•"/>
      <w:lvlJc w:val="left"/>
      <w:pPr>
        <w:ind w:left="9808" w:hanging="360"/>
      </w:pPr>
      <w:rPr>
        <w:rFonts w:hint="default"/>
        <w:lang w:val="en-US" w:eastAsia="en-US" w:bidi="ar-SA"/>
      </w:rPr>
    </w:lvl>
  </w:abstractNum>
  <w:abstractNum w:abstractNumId="19" w15:restartNumberingAfterBreak="0">
    <w:nsid w:val="46E336A4"/>
    <w:multiLevelType w:val="hybridMultilevel"/>
    <w:tmpl w:val="D00CF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6B6248"/>
    <w:multiLevelType w:val="hybridMultilevel"/>
    <w:tmpl w:val="5AFCCCE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21" w15:restartNumberingAfterBreak="0">
    <w:nsid w:val="50185D31"/>
    <w:multiLevelType w:val="multilevel"/>
    <w:tmpl w:val="B6E065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7A0037"/>
    <w:multiLevelType w:val="multilevel"/>
    <w:tmpl w:val="F33AB6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5ADC713F"/>
    <w:multiLevelType w:val="hybridMultilevel"/>
    <w:tmpl w:val="EA264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456B1D"/>
    <w:multiLevelType w:val="hybridMultilevel"/>
    <w:tmpl w:val="066A4FE2"/>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25" w15:restartNumberingAfterBreak="0">
    <w:nsid w:val="5E367559"/>
    <w:multiLevelType w:val="hybridMultilevel"/>
    <w:tmpl w:val="6CF09C74"/>
    <w:lvl w:ilvl="0" w:tplc="08340D0A">
      <w:start w:val="1"/>
      <w:numFmt w:val="bullet"/>
      <w:lvlText w:val=""/>
      <w:lvlJc w:val="left"/>
      <w:pPr>
        <w:ind w:left="890" w:hanging="360"/>
      </w:pPr>
      <w:rPr>
        <w:rFonts w:ascii="Wingdings" w:hAnsi="Wingdings"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6" w15:restartNumberingAfterBreak="0">
    <w:nsid w:val="60D34ABE"/>
    <w:multiLevelType w:val="hybridMultilevel"/>
    <w:tmpl w:val="202CB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15079B"/>
    <w:multiLevelType w:val="hybridMultilevel"/>
    <w:tmpl w:val="C662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CA0A81"/>
    <w:multiLevelType w:val="hybridMultilevel"/>
    <w:tmpl w:val="54440802"/>
    <w:lvl w:ilvl="0" w:tplc="80AE3A86">
      <w:start w:val="1"/>
      <w:numFmt w:val="decimal"/>
      <w:lvlText w:val="%1."/>
      <w:lvlJc w:val="left"/>
      <w:pPr>
        <w:ind w:left="505" w:hanging="363"/>
        <w:jc w:val="right"/>
      </w:pPr>
      <w:rPr>
        <w:rFonts w:ascii="Arial MT" w:eastAsia="Arial MT" w:hAnsi="Arial MT" w:cs="Arial MT" w:hint="default"/>
        <w:spacing w:val="-4"/>
        <w:w w:val="97"/>
        <w:sz w:val="24"/>
        <w:szCs w:val="24"/>
        <w:lang w:val="en-US" w:eastAsia="en-US" w:bidi="ar-SA"/>
      </w:rPr>
    </w:lvl>
    <w:lvl w:ilvl="1" w:tplc="930812B2">
      <w:numFmt w:val="bullet"/>
      <w:lvlText w:val=""/>
      <w:lvlJc w:val="left"/>
      <w:pPr>
        <w:ind w:left="786" w:hanging="360"/>
      </w:pPr>
      <w:rPr>
        <w:rFonts w:ascii="Symbol" w:eastAsia="Symbol" w:hAnsi="Symbol" w:cs="Symbol" w:hint="default"/>
        <w:w w:val="100"/>
        <w:sz w:val="24"/>
        <w:szCs w:val="24"/>
        <w:lang w:val="en-US" w:eastAsia="en-US" w:bidi="ar-SA"/>
      </w:rPr>
    </w:lvl>
    <w:lvl w:ilvl="2" w:tplc="AA3AE368">
      <w:numFmt w:val="bullet"/>
      <w:lvlText w:val="•"/>
      <w:lvlJc w:val="left"/>
      <w:pPr>
        <w:ind w:left="795" w:hanging="360"/>
      </w:pPr>
      <w:rPr>
        <w:rFonts w:hint="default"/>
        <w:lang w:val="en-US" w:eastAsia="en-US" w:bidi="ar-SA"/>
      </w:rPr>
    </w:lvl>
    <w:lvl w:ilvl="3" w:tplc="C1464964">
      <w:numFmt w:val="bullet"/>
      <w:lvlText w:val="•"/>
      <w:lvlJc w:val="left"/>
      <w:pPr>
        <w:ind w:left="855" w:hanging="360"/>
      </w:pPr>
      <w:rPr>
        <w:rFonts w:hint="default"/>
        <w:lang w:val="en-US" w:eastAsia="en-US" w:bidi="ar-SA"/>
      </w:rPr>
    </w:lvl>
    <w:lvl w:ilvl="4" w:tplc="16B8DF9E">
      <w:numFmt w:val="bullet"/>
      <w:lvlText w:val="•"/>
      <w:lvlJc w:val="left"/>
      <w:pPr>
        <w:ind w:left="1135" w:hanging="360"/>
      </w:pPr>
      <w:rPr>
        <w:rFonts w:hint="default"/>
        <w:lang w:val="en-US" w:eastAsia="en-US" w:bidi="ar-SA"/>
      </w:rPr>
    </w:lvl>
    <w:lvl w:ilvl="5" w:tplc="6A4A0510">
      <w:numFmt w:val="bullet"/>
      <w:lvlText w:val="•"/>
      <w:lvlJc w:val="left"/>
      <w:pPr>
        <w:ind w:left="751" w:hanging="360"/>
      </w:pPr>
      <w:rPr>
        <w:rFonts w:hint="default"/>
        <w:lang w:val="en-US" w:eastAsia="en-US" w:bidi="ar-SA"/>
      </w:rPr>
    </w:lvl>
    <w:lvl w:ilvl="6" w:tplc="B64627AE">
      <w:numFmt w:val="bullet"/>
      <w:lvlText w:val="•"/>
      <w:lvlJc w:val="left"/>
      <w:pPr>
        <w:ind w:left="367" w:hanging="360"/>
      </w:pPr>
      <w:rPr>
        <w:rFonts w:hint="default"/>
        <w:lang w:val="en-US" w:eastAsia="en-US" w:bidi="ar-SA"/>
      </w:rPr>
    </w:lvl>
    <w:lvl w:ilvl="7" w:tplc="AA4E038E">
      <w:numFmt w:val="bullet"/>
      <w:lvlText w:val="•"/>
      <w:lvlJc w:val="left"/>
      <w:pPr>
        <w:ind w:left="-17" w:hanging="360"/>
      </w:pPr>
      <w:rPr>
        <w:rFonts w:hint="default"/>
        <w:lang w:val="en-US" w:eastAsia="en-US" w:bidi="ar-SA"/>
      </w:rPr>
    </w:lvl>
    <w:lvl w:ilvl="8" w:tplc="CB1C85A4">
      <w:numFmt w:val="bullet"/>
      <w:lvlText w:val="•"/>
      <w:lvlJc w:val="left"/>
      <w:pPr>
        <w:ind w:left="-400" w:hanging="360"/>
      </w:pPr>
      <w:rPr>
        <w:rFonts w:hint="default"/>
        <w:lang w:val="en-US" w:eastAsia="en-US" w:bidi="ar-SA"/>
      </w:rPr>
    </w:lvl>
  </w:abstractNum>
  <w:abstractNum w:abstractNumId="29" w15:restartNumberingAfterBreak="0">
    <w:nsid w:val="77E860B8"/>
    <w:multiLevelType w:val="hybridMultilevel"/>
    <w:tmpl w:val="BBDA3F48"/>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30" w15:restartNumberingAfterBreak="0">
    <w:nsid w:val="7B0B18CE"/>
    <w:multiLevelType w:val="hybridMultilevel"/>
    <w:tmpl w:val="72E056EE"/>
    <w:lvl w:ilvl="0" w:tplc="786C2722">
      <w:numFmt w:val="bullet"/>
      <w:lvlText w:val=""/>
      <w:lvlJc w:val="left"/>
      <w:pPr>
        <w:ind w:left="866" w:hanging="361"/>
      </w:pPr>
      <w:rPr>
        <w:rFonts w:ascii="Symbol" w:eastAsia="Symbol" w:hAnsi="Symbol" w:cs="Symbol" w:hint="default"/>
        <w:b w:val="0"/>
        <w:bCs w:val="0"/>
        <w:i w:val="0"/>
        <w:iCs w:val="0"/>
        <w:w w:val="99"/>
        <w:sz w:val="20"/>
        <w:szCs w:val="20"/>
        <w:lang w:val="en-GB" w:eastAsia="en-US" w:bidi="ar-SA"/>
      </w:rPr>
    </w:lvl>
    <w:lvl w:ilvl="1" w:tplc="B4DCF7C8">
      <w:numFmt w:val="bullet"/>
      <w:lvlText w:val="•"/>
      <w:lvlJc w:val="left"/>
      <w:pPr>
        <w:ind w:left="1294" w:hanging="361"/>
      </w:pPr>
      <w:rPr>
        <w:rFonts w:hint="default"/>
        <w:lang w:val="en-GB" w:eastAsia="en-US" w:bidi="ar-SA"/>
      </w:rPr>
    </w:lvl>
    <w:lvl w:ilvl="2" w:tplc="3E8E2960">
      <w:numFmt w:val="bullet"/>
      <w:lvlText w:val="•"/>
      <w:lvlJc w:val="left"/>
      <w:pPr>
        <w:ind w:left="1729" w:hanging="361"/>
      </w:pPr>
      <w:rPr>
        <w:rFonts w:hint="default"/>
        <w:lang w:val="en-GB" w:eastAsia="en-US" w:bidi="ar-SA"/>
      </w:rPr>
    </w:lvl>
    <w:lvl w:ilvl="3" w:tplc="BC46735E">
      <w:numFmt w:val="bullet"/>
      <w:lvlText w:val="•"/>
      <w:lvlJc w:val="left"/>
      <w:pPr>
        <w:ind w:left="2163" w:hanging="361"/>
      </w:pPr>
      <w:rPr>
        <w:rFonts w:hint="default"/>
        <w:lang w:val="en-GB" w:eastAsia="en-US" w:bidi="ar-SA"/>
      </w:rPr>
    </w:lvl>
    <w:lvl w:ilvl="4" w:tplc="63727A3A">
      <w:numFmt w:val="bullet"/>
      <w:lvlText w:val="•"/>
      <w:lvlJc w:val="left"/>
      <w:pPr>
        <w:ind w:left="2598" w:hanging="361"/>
      </w:pPr>
      <w:rPr>
        <w:rFonts w:hint="default"/>
        <w:lang w:val="en-GB" w:eastAsia="en-US" w:bidi="ar-SA"/>
      </w:rPr>
    </w:lvl>
    <w:lvl w:ilvl="5" w:tplc="7DA6CC1A">
      <w:numFmt w:val="bullet"/>
      <w:lvlText w:val="•"/>
      <w:lvlJc w:val="left"/>
      <w:pPr>
        <w:ind w:left="3032" w:hanging="361"/>
      </w:pPr>
      <w:rPr>
        <w:rFonts w:hint="default"/>
        <w:lang w:val="en-GB" w:eastAsia="en-US" w:bidi="ar-SA"/>
      </w:rPr>
    </w:lvl>
    <w:lvl w:ilvl="6" w:tplc="90CEC582">
      <w:numFmt w:val="bullet"/>
      <w:lvlText w:val="•"/>
      <w:lvlJc w:val="left"/>
      <w:pPr>
        <w:ind w:left="3467" w:hanging="361"/>
      </w:pPr>
      <w:rPr>
        <w:rFonts w:hint="default"/>
        <w:lang w:val="en-GB" w:eastAsia="en-US" w:bidi="ar-SA"/>
      </w:rPr>
    </w:lvl>
    <w:lvl w:ilvl="7" w:tplc="A7829A5C">
      <w:numFmt w:val="bullet"/>
      <w:lvlText w:val="•"/>
      <w:lvlJc w:val="left"/>
      <w:pPr>
        <w:ind w:left="3902" w:hanging="361"/>
      </w:pPr>
      <w:rPr>
        <w:rFonts w:hint="default"/>
        <w:lang w:val="en-GB" w:eastAsia="en-US" w:bidi="ar-SA"/>
      </w:rPr>
    </w:lvl>
    <w:lvl w:ilvl="8" w:tplc="3C7A85CA">
      <w:numFmt w:val="bullet"/>
      <w:lvlText w:val="•"/>
      <w:lvlJc w:val="left"/>
      <w:pPr>
        <w:ind w:left="4336" w:hanging="361"/>
      </w:pPr>
      <w:rPr>
        <w:rFonts w:hint="default"/>
        <w:lang w:val="en-GB" w:eastAsia="en-US" w:bidi="ar-SA"/>
      </w:rPr>
    </w:lvl>
  </w:abstractNum>
  <w:abstractNum w:abstractNumId="31" w15:restartNumberingAfterBreak="0">
    <w:nsid w:val="7F1526CD"/>
    <w:multiLevelType w:val="hybridMultilevel"/>
    <w:tmpl w:val="9BC42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4195886">
    <w:abstractNumId w:val="1"/>
  </w:num>
  <w:num w:numId="2" w16cid:durableId="1086465404">
    <w:abstractNumId w:val="5"/>
  </w:num>
  <w:num w:numId="3" w16cid:durableId="817302927">
    <w:abstractNumId w:val="27"/>
  </w:num>
  <w:num w:numId="4" w16cid:durableId="267812077">
    <w:abstractNumId w:val="14"/>
  </w:num>
  <w:num w:numId="5" w16cid:durableId="1837501065">
    <w:abstractNumId w:val="12"/>
  </w:num>
  <w:num w:numId="6" w16cid:durableId="1261060240">
    <w:abstractNumId w:val="21"/>
  </w:num>
  <w:num w:numId="7" w16cid:durableId="602687218">
    <w:abstractNumId w:val="9"/>
  </w:num>
  <w:num w:numId="8" w16cid:durableId="1969360516">
    <w:abstractNumId w:val="16"/>
  </w:num>
  <w:num w:numId="9" w16cid:durableId="1026517639">
    <w:abstractNumId w:val="4"/>
  </w:num>
  <w:num w:numId="10" w16cid:durableId="433862568">
    <w:abstractNumId w:val="26"/>
  </w:num>
  <w:num w:numId="11" w16cid:durableId="1420636291">
    <w:abstractNumId w:val="23"/>
  </w:num>
  <w:num w:numId="12" w16cid:durableId="477112548">
    <w:abstractNumId w:val="7"/>
  </w:num>
  <w:num w:numId="13" w16cid:durableId="628783958">
    <w:abstractNumId w:val="28"/>
  </w:num>
  <w:num w:numId="14" w16cid:durableId="19092542">
    <w:abstractNumId w:val="24"/>
  </w:num>
  <w:num w:numId="15" w16cid:durableId="709493513">
    <w:abstractNumId w:val="20"/>
  </w:num>
  <w:num w:numId="16" w16cid:durableId="214464247">
    <w:abstractNumId w:val="13"/>
  </w:num>
  <w:num w:numId="17" w16cid:durableId="2000498786">
    <w:abstractNumId w:val="29"/>
  </w:num>
  <w:num w:numId="18" w16cid:durableId="1254390576">
    <w:abstractNumId w:val="24"/>
  </w:num>
  <w:num w:numId="19" w16cid:durableId="1185051178">
    <w:abstractNumId w:val="20"/>
  </w:num>
  <w:num w:numId="20" w16cid:durableId="1751385382">
    <w:abstractNumId w:val="13"/>
  </w:num>
  <w:num w:numId="21" w16cid:durableId="2102338761">
    <w:abstractNumId w:val="29"/>
  </w:num>
  <w:num w:numId="22" w16cid:durableId="890074968">
    <w:abstractNumId w:val="24"/>
  </w:num>
  <w:num w:numId="23" w16cid:durableId="1294169106">
    <w:abstractNumId w:val="20"/>
  </w:num>
  <w:num w:numId="24" w16cid:durableId="1364789693">
    <w:abstractNumId w:val="13"/>
  </w:num>
  <w:num w:numId="25" w16cid:durableId="108934723">
    <w:abstractNumId w:val="29"/>
  </w:num>
  <w:num w:numId="26" w16cid:durableId="947614809">
    <w:abstractNumId w:val="25"/>
  </w:num>
  <w:num w:numId="27" w16cid:durableId="728193412">
    <w:abstractNumId w:val="11"/>
  </w:num>
  <w:num w:numId="28" w16cid:durableId="1309746832">
    <w:abstractNumId w:val="18"/>
  </w:num>
  <w:num w:numId="29" w16cid:durableId="1422407603">
    <w:abstractNumId w:val="0"/>
  </w:num>
  <w:num w:numId="30" w16cid:durableId="754859318">
    <w:abstractNumId w:val="3"/>
  </w:num>
  <w:num w:numId="31" w16cid:durableId="1140656987">
    <w:abstractNumId w:val="2"/>
  </w:num>
  <w:num w:numId="32" w16cid:durableId="1711346528">
    <w:abstractNumId w:val="15"/>
  </w:num>
  <w:num w:numId="33" w16cid:durableId="1844589817">
    <w:abstractNumId w:val="22"/>
  </w:num>
  <w:num w:numId="34" w16cid:durableId="1604071513">
    <w:abstractNumId w:val="10"/>
  </w:num>
  <w:num w:numId="35" w16cid:durableId="1298947150">
    <w:abstractNumId w:val="30"/>
  </w:num>
  <w:num w:numId="36" w16cid:durableId="1903983503">
    <w:abstractNumId w:val="31"/>
  </w:num>
  <w:num w:numId="37" w16cid:durableId="921641880">
    <w:abstractNumId w:val="19"/>
  </w:num>
  <w:num w:numId="38" w16cid:durableId="458957596">
    <w:abstractNumId w:val="8"/>
  </w:num>
  <w:num w:numId="39" w16cid:durableId="152139464">
    <w:abstractNumId w:val="17"/>
  </w:num>
  <w:num w:numId="40" w16cid:durableId="17771666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8F2"/>
    <w:rsid w:val="000212A5"/>
    <w:rsid w:val="0005429D"/>
    <w:rsid w:val="000671CE"/>
    <w:rsid w:val="00071DC7"/>
    <w:rsid w:val="00091924"/>
    <w:rsid w:val="000A0B56"/>
    <w:rsid w:val="001738B4"/>
    <w:rsid w:val="001D4593"/>
    <w:rsid w:val="001D7EA0"/>
    <w:rsid w:val="001E7127"/>
    <w:rsid w:val="0020794A"/>
    <w:rsid w:val="002129A2"/>
    <w:rsid w:val="002513C8"/>
    <w:rsid w:val="002C6691"/>
    <w:rsid w:val="00332134"/>
    <w:rsid w:val="00366597"/>
    <w:rsid w:val="003E023C"/>
    <w:rsid w:val="003E0643"/>
    <w:rsid w:val="0042273F"/>
    <w:rsid w:val="00444174"/>
    <w:rsid w:val="004B7DB2"/>
    <w:rsid w:val="004F6953"/>
    <w:rsid w:val="00513D97"/>
    <w:rsid w:val="00516422"/>
    <w:rsid w:val="00525C81"/>
    <w:rsid w:val="00531E90"/>
    <w:rsid w:val="00537962"/>
    <w:rsid w:val="005B6662"/>
    <w:rsid w:val="005F22BF"/>
    <w:rsid w:val="00605E39"/>
    <w:rsid w:val="00630FD1"/>
    <w:rsid w:val="00644438"/>
    <w:rsid w:val="00681B9C"/>
    <w:rsid w:val="006B2211"/>
    <w:rsid w:val="006F755D"/>
    <w:rsid w:val="00714B15"/>
    <w:rsid w:val="00750723"/>
    <w:rsid w:val="00794206"/>
    <w:rsid w:val="00795694"/>
    <w:rsid w:val="007D2B17"/>
    <w:rsid w:val="007D4E7D"/>
    <w:rsid w:val="007E191A"/>
    <w:rsid w:val="007F47D6"/>
    <w:rsid w:val="008353DA"/>
    <w:rsid w:val="00862A02"/>
    <w:rsid w:val="00864F0A"/>
    <w:rsid w:val="008978F2"/>
    <w:rsid w:val="008D6A62"/>
    <w:rsid w:val="00937A5E"/>
    <w:rsid w:val="00975160"/>
    <w:rsid w:val="00995EDE"/>
    <w:rsid w:val="009A524B"/>
    <w:rsid w:val="009C2975"/>
    <w:rsid w:val="00A15191"/>
    <w:rsid w:val="00A77959"/>
    <w:rsid w:val="00A94774"/>
    <w:rsid w:val="00AB7164"/>
    <w:rsid w:val="00B33467"/>
    <w:rsid w:val="00B46390"/>
    <w:rsid w:val="00BC3AF2"/>
    <w:rsid w:val="00BE51B6"/>
    <w:rsid w:val="00C07A1E"/>
    <w:rsid w:val="00C2540E"/>
    <w:rsid w:val="00C25A71"/>
    <w:rsid w:val="00C3059F"/>
    <w:rsid w:val="00C42A0F"/>
    <w:rsid w:val="00C46D04"/>
    <w:rsid w:val="00C47659"/>
    <w:rsid w:val="00CA46C8"/>
    <w:rsid w:val="00CB1861"/>
    <w:rsid w:val="00CE54A3"/>
    <w:rsid w:val="00DA2050"/>
    <w:rsid w:val="00DB3A73"/>
    <w:rsid w:val="00DB555E"/>
    <w:rsid w:val="00DD5476"/>
    <w:rsid w:val="00DF5DBE"/>
    <w:rsid w:val="00DF5F74"/>
    <w:rsid w:val="00E06C02"/>
    <w:rsid w:val="00E16AE0"/>
    <w:rsid w:val="00E27D47"/>
    <w:rsid w:val="00EA16E5"/>
    <w:rsid w:val="00EA3BB9"/>
    <w:rsid w:val="00EC52DF"/>
    <w:rsid w:val="00EF2BEF"/>
    <w:rsid w:val="00EF319E"/>
    <w:rsid w:val="00F05D48"/>
    <w:rsid w:val="00F41F89"/>
    <w:rsid w:val="00F553E2"/>
    <w:rsid w:val="00F5731A"/>
    <w:rsid w:val="00FC04FC"/>
    <w:rsid w:val="00FC209B"/>
    <w:rsid w:val="00FC6D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5C090E"/>
  <w14:defaultImageDpi w14:val="300"/>
  <w15:docId w15:val="{24E99CCB-8F4C-4718-AD17-A7CF1419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050"/>
    <w:rPr>
      <w:rFonts w:ascii="Arial" w:hAnsi="Arial"/>
    </w:rPr>
  </w:style>
  <w:style w:type="paragraph" w:styleId="Heading1">
    <w:name w:val="heading 1"/>
    <w:basedOn w:val="Normal"/>
    <w:next w:val="Normal"/>
    <w:link w:val="Heading1Char"/>
    <w:autoRedefine/>
    <w:uiPriority w:val="9"/>
    <w:qFormat/>
    <w:rsid w:val="007D4E7D"/>
    <w:pPr>
      <w:keepNext/>
      <w:keepLines/>
      <w:framePr w:hSpace="181" w:wrap="around" w:vAnchor="text" w:hAnchor="text" w:x="1" w:y="1"/>
      <w:spacing w:after="240" w:line="192" w:lineRule="auto"/>
      <w:outlineLvl w:val="0"/>
    </w:pPr>
    <w:rPr>
      <w:rFonts w:eastAsiaTheme="majorEastAsia" w:cstheme="majorBidi"/>
      <w:b/>
      <w:bCs/>
      <w:color w:val="2E2E2C"/>
      <w:kern w:val="40"/>
      <w:sz w:val="40"/>
      <w:szCs w:val="40"/>
    </w:rPr>
  </w:style>
  <w:style w:type="paragraph" w:styleId="Heading2">
    <w:name w:val="heading 2"/>
    <w:basedOn w:val="Normal"/>
    <w:next w:val="Normal"/>
    <w:link w:val="Heading2Char"/>
    <w:uiPriority w:val="9"/>
    <w:unhideWhenUsed/>
    <w:qFormat/>
    <w:rsid w:val="00EF319E"/>
    <w:pPr>
      <w:keepNext/>
      <w:keepLines/>
      <w:spacing w:before="120"/>
      <w:outlineLvl w:val="1"/>
    </w:pPr>
    <w:rPr>
      <w:rFonts w:eastAsia="MS PGothic" w:cs="Times New Roman"/>
      <w:b/>
      <w:color w:val="000000"/>
      <w:sz w:val="32"/>
      <w:szCs w:val="28"/>
      <w:lang w:eastAsia="ja-JP"/>
    </w:rPr>
  </w:style>
  <w:style w:type="paragraph" w:styleId="Heading3">
    <w:name w:val="heading 3"/>
    <w:basedOn w:val="Normal"/>
    <w:next w:val="Normal"/>
    <w:link w:val="Heading3Char"/>
    <w:uiPriority w:val="9"/>
    <w:unhideWhenUsed/>
    <w:qFormat/>
    <w:rsid w:val="00EF319E"/>
    <w:pPr>
      <w:keepNext/>
      <w:keepLines/>
      <w:spacing w:before="120"/>
      <w:outlineLvl w:val="2"/>
    </w:pPr>
    <w:rPr>
      <w:rFonts w:eastAsia="MS PGothic" w:cs="Times New Roman"/>
      <w:b/>
      <w:sz w:val="28"/>
      <w:szCs w:val="28"/>
      <w:lang w:eastAsia="ja-JP"/>
    </w:rPr>
  </w:style>
  <w:style w:type="paragraph" w:styleId="Heading4">
    <w:name w:val="heading 4"/>
    <w:basedOn w:val="Normal"/>
    <w:next w:val="Normal"/>
    <w:link w:val="Heading4Char"/>
    <w:uiPriority w:val="9"/>
    <w:unhideWhenUsed/>
    <w:qFormat/>
    <w:rsid w:val="00EF319E"/>
    <w:pPr>
      <w:keepNext/>
      <w:keepLines/>
      <w:pBdr>
        <w:top w:val="single" w:sz="4" w:space="6" w:color="auto"/>
      </w:pBdr>
      <w:spacing w:before="120" w:line="259" w:lineRule="auto"/>
      <w:outlineLvl w:val="3"/>
    </w:pPr>
    <w:rPr>
      <w:rFonts w:eastAsia="MS PGothic" w:cs="Times New Roman"/>
      <w:b/>
      <w:szCs w:val="22"/>
      <w:lang w:eastAsia="ja-JP"/>
    </w:rPr>
  </w:style>
  <w:style w:type="paragraph" w:styleId="Heading5">
    <w:name w:val="heading 5"/>
    <w:basedOn w:val="Normal"/>
    <w:next w:val="Normal"/>
    <w:link w:val="Heading5Char"/>
    <w:uiPriority w:val="9"/>
    <w:semiHidden/>
    <w:unhideWhenUsed/>
    <w:qFormat/>
    <w:rsid w:val="00EF319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319E"/>
    <w:rPr>
      <w:rFonts w:ascii="Arial" w:eastAsia="MS PGothic" w:hAnsi="Arial" w:cs="Times New Roman"/>
      <w:b/>
      <w:color w:val="000000"/>
      <w:sz w:val="32"/>
      <w:szCs w:val="28"/>
      <w:lang w:eastAsia="ja-JP"/>
    </w:rPr>
  </w:style>
  <w:style w:type="character" w:customStyle="1" w:styleId="Heading1Char">
    <w:name w:val="Heading 1 Char"/>
    <w:basedOn w:val="DefaultParagraphFont"/>
    <w:link w:val="Heading1"/>
    <w:uiPriority w:val="9"/>
    <w:rsid w:val="007D4E7D"/>
    <w:rPr>
      <w:rFonts w:ascii="Arial" w:eastAsiaTheme="majorEastAsia" w:hAnsi="Arial" w:cstheme="majorBidi"/>
      <w:b/>
      <w:bCs/>
      <w:color w:val="2E2E2C"/>
      <w:kern w:val="40"/>
      <w:sz w:val="40"/>
      <w:szCs w:val="40"/>
    </w:rPr>
  </w:style>
  <w:style w:type="paragraph" w:styleId="TOC3">
    <w:name w:val="toc 3"/>
    <w:basedOn w:val="Heading3"/>
    <w:next w:val="Normal"/>
    <w:autoRedefine/>
    <w:uiPriority w:val="39"/>
    <w:unhideWhenUsed/>
    <w:rsid w:val="00C47659"/>
    <w:pPr>
      <w:framePr w:hSpace="181" w:wrap="around" w:vAnchor="text" w:hAnchor="page" w:x="1701" w:y="1059"/>
      <w:pBdr>
        <w:bottom w:val="single" w:sz="8" w:space="5" w:color="1C8DD3"/>
      </w:pBdr>
      <w:tabs>
        <w:tab w:val="right" w:pos="9072"/>
      </w:tabs>
      <w:spacing w:before="0" w:line="288" w:lineRule="auto"/>
      <w:ind w:left="403"/>
      <w:jc w:val="both"/>
    </w:pPr>
    <w:rPr>
      <w:rFonts w:ascii="Open Sans" w:hAnsi="Open Sans"/>
      <w:b w:val="0"/>
      <w:color w:val="7F7F7F" w:themeColor="text1" w:themeTint="80"/>
      <w:sz w:val="18"/>
    </w:rPr>
  </w:style>
  <w:style w:type="character" w:customStyle="1" w:styleId="Heading3Char">
    <w:name w:val="Heading 3 Char"/>
    <w:basedOn w:val="DefaultParagraphFont"/>
    <w:link w:val="Heading3"/>
    <w:uiPriority w:val="9"/>
    <w:rsid w:val="00EF319E"/>
    <w:rPr>
      <w:rFonts w:ascii="Arial" w:eastAsia="MS PGothic" w:hAnsi="Arial" w:cs="Times New Roman"/>
      <w:b/>
      <w:sz w:val="28"/>
      <w:szCs w:val="28"/>
      <w:lang w:eastAsia="ja-JP"/>
    </w:rPr>
  </w:style>
  <w:style w:type="paragraph" w:customStyle="1" w:styleId="Tableheader">
    <w:name w:val="Table header"/>
    <w:autoRedefine/>
    <w:qFormat/>
    <w:rsid w:val="00EF319E"/>
    <w:pPr>
      <w:framePr w:wrap="auto" w:hAnchor="margin"/>
      <w:spacing w:before="240" w:after="120"/>
    </w:pPr>
    <w:rPr>
      <w:rFonts w:ascii="Arial" w:eastAsiaTheme="majorEastAsia" w:hAnsi="Arial" w:cstheme="majorBidi"/>
      <w:b/>
      <w:bCs/>
      <w:caps/>
      <w:color w:val="2E2E2C"/>
      <w:kern w:val="40"/>
      <w:sz w:val="28"/>
      <w:szCs w:val="40"/>
    </w:rPr>
  </w:style>
  <w:style w:type="paragraph" w:customStyle="1" w:styleId="Introtext">
    <w:name w:val="•Intro text"/>
    <w:qFormat/>
    <w:rsid w:val="00C47659"/>
    <w:rPr>
      <w:rFonts w:ascii="Open Sans" w:eastAsiaTheme="majorEastAsia" w:hAnsi="Open Sans" w:cstheme="majorBidi"/>
      <w:bCs/>
      <w:color w:val="2E2E2C"/>
    </w:rPr>
  </w:style>
  <w:style w:type="paragraph" w:styleId="Header">
    <w:name w:val="header"/>
    <w:basedOn w:val="Normal"/>
    <w:link w:val="HeaderChar"/>
    <w:uiPriority w:val="99"/>
    <w:unhideWhenUsed/>
    <w:rsid w:val="008978F2"/>
    <w:pPr>
      <w:tabs>
        <w:tab w:val="center" w:pos="4320"/>
        <w:tab w:val="right" w:pos="8640"/>
      </w:tabs>
    </w:pPr>
  </w:style>
  <w:style w:type="character" w:customStyle="1" w:styleId="HeaderChar">
    <w:name w:val="Header Char"/>
    <w:basedOn w:val="DefaultParagraphFont"/>
    <w:link w:val="Header"/>
    <w:uiPriority w:val="99"/>
    <w:rsid w:val="008978F2"/>
  </w:style>
  <w:style w:type="paragraph" w:styleId="Footer">
    <w:name w:val="footer"/>
    <w:basedOn w:val="Normal"/>
    <w:link w:val="FooterChar"/>
    <w:uiPriority w:val="99"/>
    <w:unhideWhenUsed/>
    <w:rsid w:val="008978F2"/>
    <w:pPr>
      <w:tabs>
        <w:tab w:val="center" w:pos="4320"/>
        <w:tab w:val="right" w:pos="8640"/>
      </w:tabs>
    </w:pPr>
  </w:style>
  <w:style w:type="character" w:customStyle="1" w:styleId="FooterChar">
    <w:name w:val="Footer Char"/>
    <w:basedOn w:val="DefaultParagraphFont"/>
    <w:link w:val="Footer"/>
    <w:uiPriority w:val="99"/>
    <w:rsid w:val="008978F2"/>
  </w:style>
  <w:style w:type="paragraph" w:styleId="BalloonText">
    <w:name w:val="Balloon Text"/>
    <w:basedOn w:val="Normal"/>
    <w:link w:val="BalloonTextChar"/>
    <w:uiPriority w:val="99"/>
    <w:semiHidden/>
    <w:unhideWhenUsed/>
    <w:rsid w:val="008978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78F2"/>
    <w:rPr>
      <w:rFonts w:ascii="Lucida Grande" w:hAnsi="Lucida Grande" w:cs="Lucida Grande"/>
      <w:sz w:val="18"/>
      <w:szCs w:val="18"/>
    </w:rPr>
  </w:style>
  <w:style w:type="paragraph" w:customStyle="1" w:styleId="Frontpagetitle">
    <w:name w:val="Front page title"/>
    <w:basedOn w:val="Normal"/>
    <w:qFormat/>
    <w:rsid w:val="00EF319E"/>
    <w:rPr>
      <w:b/>
      <w:sz w:val="74"/>
      <w:szCs w:val="22"/>
      <w:lang w:eastAsia="ja-JP"/>
    </w:rPr>
  </w:style>
  <w:style w:type="character" w:customStyle="1" w:styleId="Heading4Char">
    <w:name w:val="Heading 4 Char"/>
    <w:basedOn w:val="DefaultParagraphFont"/>
    <w:link w:val="Heading4"/>
    <w:uiPriority w:val="9"/>
    <w:rsid w:val="00EF319E"/>
    <w:rPr>
      <w:rFonts w:ascii="Arial" w:eastAsia="MS PGothic" w:hAnsi="Arial" w:cs="Times New Roman"/>
      <w:b/>
      <w:szCs w:val="22"/>
      <w:lang w:eastAsia="ja-JP"/>
    </w:rPr>
  </w:style>
  <w:style w:type="paragraph" w:styleId="ListParagraph">
    <w:name w:val="List Paragraph"/>
    <w:basedOn w:val="Normal"/>
    <w:uiPriority w:val="34"/>
    <w:qFormat/>
    <w:rsid w:val="00EF319E"/>
    <w:pPr>
      <w:numPr>
        <w:numId w:val="1"/>
      </w:numPr>
      <w:spacing w:after="160" w:line="360" w:lineRule="auto"/>
      <w:contextualSpacing/>
    </w:pPr>
    <w:rPr>
      <w:szCs w:val="22"/>
      <w:lang w:eastAsia="ja-JP"/>
    </w:rPr>
  </w:style>
  <w:style w:type="character" w:customStyle="1" w:styleId="Heading5Char">
    <w:name w:val="Heading 5 Char"/>
    <w:basedOn w:val="DefaultParagraphFont"/>
    <w:link w:val="Heading5"/>
    <w:uiPriority w:val="9"/>
    <w:semiHidden/>
    <w:rsid w:val="00EF319E"/>
    <w:rPr>
      <w:rFonts w:ascii="Arial" w:eastAsiaTheme="majorEastAsia" w:hAnsi="Arial" w:cstheme="majorBidi"/>
    </w:rPr>
  </w:style>
  <w:style w:type="paragraph" w:styleId="Title">
    <w:name w:val="Title"/>
    <w:basedOn w:val="Normal"/>
    <w:next w:val="Normal"/>
    <w:link w:val="TitleChar"/>
    <w:uiPriority w:val="10"/>
    <w:qFormat/>
    <w:rsid w:val="00EF319E"/>
    <w:pPr>
      <w:spacing w:after="300"/>
      <w:contextualSpacing/>
    </w:pPr>
    <w:rPr>
      <w:rFonts w:eastAsiaTheme="majorEastAsia" w:cstheme="majorBidi"/>
      <w:b/>
      <w:spacing w:val="5"/>
      <w:kern w:val="28"/>
      <w:sz w:val="52"/>
      <w:szCs w:val="52"/>
    </w:rPr>
  </w:style>
  <w:style w:type="character" w:customStyle="1" w:styleId="TitleChar">
    <w:name w:val="Title Char"/>
    <w:basedOn w:val="DefaultParagraphFont"/>
    <w:link w:val="Title"/>
    <w:uiPriority w:val="10"/>
    <w:rsid w:val="00EF319E"/>
    <w:rPr>
      <w:rFonts w:ascii="Arial" w:eastAsiaTheme="majorEastAsia" w:hAnsi="Arial" w:cstheme="majorBidi"/>
      <w:b/>
      <w:spacing w:val="5"/>
      <w:kern w:val="28"/>
      <w:sz w:val="52"/>
      <w:szCs w:val="52"/>
    </w:rPr>
  </w:style>
  <w:style w:type="paragraph" w:styleId="NormalWeb">
    <w:name w:val="Normal (Web)"/>
    <w:basedOn w:val="Normal"/>
    <w:uiPriority w:val="99"/>
    <w:semiHidden/>
    <w:unhideWhenUsed/>
    <w:rsid w:val="00995EDE"/>
    <w:pPr>
      <w:spacing w:before="100" w:beforeAutospacing="1" w:after="100" w:afterAutospacing="1"/>
    </w:pPr>
    <w:rPr>
      <w:rFonts w:ascii="Times New Roman" w:eastAsia="Times New Roman" w:hAnsi="Times New Roman" w:cs="Times New Roman"/>
      <w:lang w:val="en-GB" w:eastAsia="en-GB"/>
    </w:rPr>
  </w:style>
  <w:style w:type="paragraph" w:customStyle="1" w:styleId="p">
    <w:name w:val="p"/>
    <w:basedOn w:val="Normal"/>
    <w:rsid w:val="00995EDE"/>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995EDE"/>
    <w:rPr>
      <w:color w:val="0000FF"/>
      <w:u w:val="single"/>
    </w:rPr>
  </w:style>
  <w:style w:type="paragraph" w:styleId="NoSpacing">
    <w:name w:val="No Spacing"/>
    <w:uiPriority w:val="1"/>
    <w:qFormat/>
    <w:rsid w:val="00995EDE"/>
    <w:rPr>
      <w:rFonts w:ascii="Arial" w:hAnsi="Arial"/>
    </w:rPr>
  </w:style>
  <w:style w:type="paragraph" w:customStyle="1" w:styleId="Default">
    <w:name w:val="Default"/>
    <w:rsid w:val="00995EDE"/>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FC209B"/>
    <w:rPr>
      <w:color w:val="605E5C"/>
      <w:shd w:val="clear" w:color="auto" w:fill="E1DFDD"/>
    </w:rPr>
  </w:style>
  <w:style w:type="paragraph" w:customStyle="1" w:styleId="paragraph">
    <w:name w:val="paragraph"/>
    <w:basedOn w:val="Normal"/>
    <w:rsid w:val="00EF2BEF"/>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EF2BEF"/>
  </w:style>
  <w:style w:type="character" w:customStyle="1" w:styleId="eop">
    <w:name w:val="eop"/>
    <w:basedOn w:val="DefaultParagraphFont"/>
    <w:rsid w:val="00EF2BEF"/>
  </w:style>
  <w:style w:type="character" w:styleId="FollowedHyperlink">
    <w:name w:val="FollowedHyperlink"/>
    <w:basedOn w:val="DefaultParagraphFont"/>
    <w:uiPriority w:val="99"/>
    <w:semiHidden/>
    <w:unhideWhenUsed/>
    <w:rsid w:val="00F5731A"/>
    <w:rPr>
      <w:color w:val="800080" w:themeColor="followedHyperlink"/>
      <w:u w:val="single"/>
    </w:rPr>
  </w:style>
  <w:style w:type="table" w:styleId="TableGrid">
    <w:name w:val="Table Grid"/>
    <w:basedOn w:val="TableNormal"/>
    <w:uiPriority w:val="59"/>
    <w:rsid w:val="007D2B17"/>
    <w:rPr>
      <w:rFonts w:ascii="Helvetica Neue" w:hAnsi="Helvetica Neue" w:cs="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D2B17"/>
    <w:rPr>
      <w:rFonts w:ascii="Helvetica Neue" w:hAnsi="Helvetica Neue" w:cs="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B555E"/>
    <w:pPr>
      <w:widowControl w:val="0"/>
      <w:autoSpaceDE w:val="0"/>
      <w:autoSpaceDN w:val="0"/>
    </w:pPr>
    <w:rPr>
      <w:rFonts w:eastAsia="Arial" w:cs="Arial"/>
      <w:sz w:val="22"/>
      <w:szCs w:val="22"/>
    </w:rPr>
  </w:style>
  <w:style w:type="paragraph" w:styleId="BodyText">
    <w:name w:val="Body Text"/>
    <w:basedOn w:val="Normal"/>
    <w:link w:val="BodyTextChar"/>
    <w:rsid w:val="00C42A0F"/>
    <w:pPr>
      <w:widowControl w:val="0"/>
      <w:jc w:val="both"/>
    </w:pPr>
    <w:rPr>
      <w:rFonts w:ascii="Times New Roman" w:eastAsia="Times New Roman" w:hAnsi="Times New Roman" w:cs="Times New Roman"/>
      <w:snapToGrid w:val="0"/>
      <w:sz w:val="22"/>
      <w:szCs w:val="22"/>
      <w:lang w:val="en-GB"/>
    </w:rPr>
  </w:style>
  <w:style w:type="character" w:customStyle="1" w:styleId="BodyTextChar">
    <w:name w:val="Body Text Char"/>
    <w:basedOn w:val="DefaultParagraphFont"/>
    <w:link w:val="BodyText"/>
    <w:rsid w:val="00C42A0F"/>
    <w:rPr>
      <w:rFonts w:ascii="Times New Roman" w:eastAsia="Times New Roman" w:hAnsi="Times New Roman" w:cs="Times New Roman"/>
      <w:snapToGrid w:val="0"/>
      <w:sz w:val="22"/>
      <w:szCs w:val="22"/>
      <w:lang w:val="en-GB"/>
    </w:rPr>
  </w:style>
  <w:style w:type="character" w:customStyle="1" w:styleId="C4SNormalChar">
    <w:name w:val="C4SNormal Char"/>
    <w:basedOn w:val="DefaultParagraphFont"/>
    <w:link w:val="C4SNormal"/>
    <w:locked/>
    <w:rsid w:val="00750723"/>
    <w:rPr>
      <w:rFonts w:ascii="Garamond" w:hAnsi="Garamond"/>
    </w:rPr>
  </w:style>
  <w:style w:type="paragraph" w:customStyle="1" w:styleId="C4SNormal">
    <w:name w:val="C4SNormal"/>
    <w:basedOn w:val="Normal"/>
    <w:link w:val="C4SNormalChar"/>
    <w:qFormat/>
    <w:rsid w:val="00750723"/>
    <w:pPr>
      <w:spacing w:after="40"/>
      <w:ind w:firstLine="720"/>
      <w:jc w:val="both"/>
    </w:pPr>
    <w:rPr>
      <w:rFonts w:ascii="Garamond" w:hAnsi="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74825">
      <w:bodyDiv w:val="1"/>
      <w:marLeft w:val="0"/>
      <w:marRight w:val="0"/>
      <w:marTop w:val="0"/>
      <w:marBottom w:val="0"/>
      <w:divBdr>
        <w:top w:val="none" w:sz="0" w:space="0" w:color="auto"/>
        <w:left w:val="none" w:sz="0" w:space="0" w:color="auto"/>
        <w:bottom w:val="none" w:sz="0" w:space="0" w:color="auto"/>
        <w:right w:val="none" w:sz="0" w:space="0" w:color="auto"/>
      </w:divBdr>
    </w:div>
    <w:div w:id="121584720">
      <w:bodyDiv w:val="1"/>
      <w:marLeft w:val="0"/>
      <w:marRight w:val="0"/>
      <w:marTop w:val="0"/>
      <w:marBottom w:val="0"/>
      <w:divBdr>
        <w:top w:val="none" w:sz="0" w:space="0" w:color="auto"/>
        <w:left w:val="none" w:sz="0" w:space="0" w:color="auto"/>
        <w:bottom w:val="none" w:sz="0" w:space="0" w:color="auto"/>
        <w:right w:val="none" w:sz="0" w:space="0" w:color="auto"/>
      </w:divBdr>
      <w:divsChild>
        <w:div w:id="1585797063">
          <w:marLeft w:val="0"/>
          <w:marRight w:val="0"/>
          <w:marTop w:val="0"/>
          <w:marBottom w:val="0"/>
          <w:divBdr>
            <w:top w:val="none" w:sz="0" w:space="0" w:color="auto"/>
            <w:left w:val="none" w:sz="0" w:space="0" w:color="auto"/>
            <w:bottom w:val="none" w:sz="0" w:space="0" w:color="auto"/>
            <w:right w:val="none" w:sz="0" w:space="0" w:color="auto"/>
          </w:divBdr>
          <w:divsChild>
            <w:div w:id="202444257">
              <w:marLeft w:val="0"/>
              <w:marRight w:val="0"/>
              <w:marTop w:val="0"/>
              <w:marBottom w:val="0"/>
              <w:divBdr>
                <w:top w:val="none" w:sz="0" w:space="0" w:color="auto"/>
                <w:left w:val="none" w:sz="0" w:space="0" w:color="auto"/>
                <w:bottom w:val="none" w:sz="0" w:space="0" w:color="auto"/>
                <w:right w:val="none" w:sz="0" w:space="0" w:color="auto"/>
              </w:divBdr>
            </w:div>
            <w:div w:id="2015257883">
              <w:marLeft w:val="0"/>
              <w:marRight w:val="0"/>
              <w:marTop w:val="0"/>
              <w:marBottom w:val="0"/>
              <w:divBdr>
                <w:top w:val="none" w:sz="0" w:space="0" w:color="auto"/>
                <w:left w:val="none" w:sz="0" w:space="0" w:color="auto"/>
                <w:bottom w:val="none" w:sz="0" w:space="0" w:color="auto"/>
                <w:right w:val="none" w:sz="0" w:space="0" w:color="auto"/>
              </w:divBdr>
            </w:div>
          </w:divsChild>
        </w:div>
        <w:div w:id="1096486569">
          <w:marLeft w:val="0"/>
          <w:marRight w:val="0"/>
          <w:marTop w:val="0"/>
          <w:marBottom w:val="0"/>
          <w:divBdr>
            <w:top w:val="none" w:sz="0" w:space="0" w:color="auto"/>
            <w:left w:val="none" w:sz="0" w:space="0" w:color="auto"/>
            <w:bottom w:val="none" w:sz="0" w:space="0" w:color="auto"/>
            <w:right w:val="none" w:sz="0" w:space="0" w:color="auto"/>
          </w:divBdr>
          <w:divsChild>
            <w:div w:id="444229778">
              <w:marLeft w:val="0"/>
              <w:marRight w:val="0"/>
              <w:marTop w:val="0"/>
              <w:marBottom w:val="0"/>
              <w:divBdr>
                <w:top w:val="none" w:sz="0" w:space="0" w:color="auto"/>
                <w:left w:val="none" w:sz="0" w:space="0" w:color="auto"/>
                <w:bottom w:val="none" w:sz="0" w:space="0" w:color="auto"/>
                <w:right w:val="none" w:sz="0" w:space="0" w:color="auto"/>
              </w:divBdr>
            </w:div>
          </w:divsChild>
        </w:div>
        <w:div w:id="222376483">
          <w:marLeft w:val="0"/>
          <w:marRight w:val="0"/>
          <w:marTop w:val="0"/>
          <w:marBottom w:val="0"/>
          <w:divBdr>
            <w:top w:val="none" w:sz="0" w:space="0" w:color="auto"/>
            <w:left w:val="none" w:sz="0" w:space="0" w:color="auto"/>
            <w:bottom w:val="none" w:sz="0" w:space="0" w:color="auto"/>
            <w:right w:val="none" w:sz="0" w:space="0" w:color="auto"/>
          </w:divBdr>
          <w:divsChild>
            <w:div w:id="1893999175">
              <w:marLeft w:val="0"/>
              <w:marRight w:val="0"/>
              <w:marTop w:val="0"/>
              <w:marBottom w:val="0"/>
              <w:divBdr>
                <w:top w:val="none" w:sz="0" w:space="0" w:color="auto"/>
                <w:left w:val="none" w:sz="0" w:space="0" w:color="auto"/>
                <w:bottom w:val="none" w:sz="0" w:space="0" w:color="auto"/>
                <w:right w:val="none" w:sz="0" w:space="0" w:color="auto"/>
              </w:divBdr>
            </w:div>
          </w:divsChild>
        </w:div>
        <w:div w:id="623313862">
          <w:marLeft w:val="0"/>
          <w:marRight w:val="0"/>
          <w:marTop w:val="0"/>
          <w:marBottom w:val="0"/>
          <w:divBdr>
            <w:top w:val="none" w:sz="0" w:space="0" w:color="auto"/>
            <w:left w:val="none" w:sz="0" w:space="0" w:color="auto"/>
            <w:bottom w:val="none" w:sz="0" w:space="0" w:color="auto"/>
            <w:right w:val="none" w:sz="0" w:space="0" w:color="auto"/>
          </w:divBdr>
          <w:divsChild>
            <w:div w:id="2004695889">
              <w:marLeft w:val="0"/>
              <w:marRight w:val="0"/>
              <w:marTop w:val="0"/>
              <w:marBottom w:val="0"/>
              <w:divBdr>
                <w:top w:val="none" w:sz="0" w:space="0" w:color="auto"/>
                <w:left w:val="none" w:sz="0" w:space="0" w:color="auto"/>
                <w:bottom w:val="none" w:sz="0" w:space="0" w:color="auto"/>
                <w:right w:val="none" w:sz="0" w:space="0" w:color="auto"/>
              </w:divBdr>
            </w:div>
          </w:divsChild>
        </w:div>
        <w:div w:id="270825795">
          <w:marLeft w:val="0"/>
          <w:marRight w:val="0"/>
          <w:marTop w:val="0"/>
          <w:marBottom w:val="0"/>
          <w:divBdr>
            <w:top w:val="none" w:sz="0" w:space="0" w:color="auto"/>
            <w:left w:val="none" w:sz="0" w:space="0" w:color="auto"/>
            <w:bottom w:val="none" w:sz="0" w:space="0" w:color="auto"/>
            <w:right w:val="none" w:sz="0" w:space="0" w:color="auto"/>
          </w:divBdr>
          <w:divsChild>
            <w:div w:id="1119298323">
              <w:marLeft w:val="0"/>
              <w:marRight w:val="0"/>
              <w:marTop w:val="0"/>
              <w:marBottom w:val="0"/>
              <w:divBdr>
                <w:top w:val="none" w:sz="0" w:space="0" w:color="auto"/>
                <w:left w:val="none" w:sz="0" w:space="0" w:color="auto"/>
                <w:bottom w:val="none" w:sz="0" w:space="0" w:color="auto"/>
                <w:right w:val="none" w:sz="0" w:space="0" w:color="auto"/>
              </w:divBdr>
            </w:div>
          </w:divsChild>
        </w:div>
        <w:div w:id="1609851820">
          <w:marLeft w:val="0"/>
          <w:marRight w:val="0"/>
          <w:marTop w:val="0"/>
          <w:marBottom w:val="0"/>
          <w:divBdr>
            <w:top w:val="none" w:sz="0" w:space="0" w:color="auto"/>
            <w:left w:val="none" w:sz="0" w:space="0" w:color="auto"/>
            <w:bottom w:val="none" w:sz="0" w:space="0" w:color="auto"/>
            <w:right w:val="none" w:sz="0" w:space="0" w:color="auto"/>
          </w:divBdr>
          <w:divsChild>
            <w:div w:id="760687090">
              <w:marLeft w:val="0"/>
              <w:marRight w:val="0"/>
              <w:marTop w:val="0"/>
              <w:marBottom w:val="0"/>
              <w:divBdr>
                <w:top w:val="none" w:sz="0" w:space="0" w:color="auto"/>
                <w:left w:val="none" w:sz="0" w:space="0" w:color="auto"/>
                <w:bottom w:val="none" w:sz="0" w:space="0" w:color="auto"/>
                <w:right w:val="none" w:sz="0" w:space="0" w:color="auto"/>
              </w:divBdr>
            </w:div>
            <w:div w:id="1183514760">
              <w:marLeft w:val="0"/>
              <w:marRight w:val="0"/>
              <w:marTop w:val="0"/>
              <w:marBottom w:val="0"/>
              <w:divBdr>
                <w:top w:val="none" w:sz="0" w:space="0" w:color="auto"/>
                <w:left w:val="none" w:sz="0" w:space="0" w:color="auto"/>
                <w:bottom w:val="none" w:sz="0" w:space="0" w:color="auto"/>
                <w:right w:val="none" w:sz="0" w:space="0" w:color="auto"/>
              </w:divBdr>
            </w:div>
          </w:divsChild>
        </w:div>
        <w:div w:id="26955452">
          <w:marLeft w:val="0"/>
          <w:marRight w:val="0"/>
          <w:marTop w:val="0"/>
          <w:marBottom w:val="0"/>
          <w:divBdr>
            <w:top w:val="none" w:sz="0" w:space="0" w:color="auto"/>
            <w:left w:val="none" w:sz="0" w:space="0" w:color="auto"/>
            <w:bottom w:val="none" w:sz="0" w:space="0" w:color="auto"/>
            <w:right w:val="none" w:sz="0" w:space="0" w:color="auto"/>
          </w:divBdr>
          <w:divsChild>
            <w:div w:id="1448043237">
              <w:marLeft w:val="0"/>
              <w:marRight w:val="0"/>
              <w:marTop w:val="0"/>
              <w:marBottom w:val="0"/>
              <w:divBdr>
                <w:top w:val="none" w:sz="0" w:space="0" w:color="auto"/>
                <w:left w:val="none" w:sz="0" w:space="0" w:color="auto"/>
                <w:bottom w:val="none" w:sz="0" w:space="0" w:color="auto"/>
                <w:right w:val="none" w:sz="0" w:space="0" w:color="auto"/>
              </w:divBdr>
            </w:div>
          </w:divsChild>
        </w:div>
        <w:div w:id="1972246370">
          <w:marLeft w:val="0"/>
          <w:marRight w:val="0"/>
          <w:marTop w:val="0"/>
          <w:marBottom w:val="0"/>
          <w:divBdr>
            <w:top w:val="none" w:sz="0" w:space="0" w:color="auto"/>
            <w:left w:val="none" w:sz="0" w:space="0" w:color="auto"/>
            <w:bottom w:val="none" w:sz="0" w:space="0" w:color="auto"/>
            <w:right w:val="none" w:sz="0" w:space="0" w:color="auto"/>
          </w:divBdr>
          <w:divsChild>
            <w:div w:id="873736178">
              <w:marLeft w:val="0"/>
              <w:marRight w:val="0"/>
              <w:marTop w:val="0"/>
              <w:marBottom w:val="0"/>
              <w:divBdr>
                <w:top w:val="none" w:sz="0" w:space="0" w:color="auto"/>
                <w:left w:val="none" w:sz="0" w:space="0" w:color="auto"/>
                <w:bottom w:val="none" w:sz="0" w:space="0" w:color="auto"/>
                <w:right w:val="none" w:sz="0" w:space="0" w:color="auto"/>
              </w:divBdr>
            </w:div>
          </w:divsChild>
        </w:div>
        <w:div w:id="1031297849">
          <w:marLeft w:val="0"/>
          <w:marRight w:val="0"/>
          <w:marTop w:val="0"/>
          <w:marBottom w:val="0"/>
          <w:divBdr>
            <w:top w:val="none" w:sz="0" w:space="0" w:color="auto"/>
            <w:left w:val="none" w:sz="0" w:space="0" w:color="auto"/>
            <w:bottom w:val="none" w:sz="0" w:space="0" w:color="auto"/>
            <w:right w:val="none" w:sz="0" w:space="0" w:color="auto"/>
          </w:divBdr>
          <w:divsChild>
            <w:div w:id="622229951">
              <w:marLeft w:val="0"/>
              <w:marRight w:val="0"/>
              <w:marTop w:val="0"/>
              <w:marBottom w:val="0"/>
              <w:divBdr>
                <w:top w:val="none" w:sz="0" w:space="0" w:color="auto"/>
                <w:left w:val="none" w:sz="0" w:space="0" w:color="auto"/>
                <w:bottom w:val="none" w:sz="0" w:space="0" w:color="auto"/>
                <w:right w:val="none" w:sz="0" w:space="0" w:color="auto"/>
              </w:divBdr>
            </w:div>
          </w:divsChild>
        </w:div>
        <w:div w:id="108625671">
          <w:marLeft w:val="0"/>
          <w:marRight w:val="0"/>
          <w:marTop w:val="0"/>
          <w:marBottom w:val="0"/>
          <w:divBdr>
            <w:top w:val="none" w:sz="0" w:space="0" w:color="auto"/>
            <w:left w:val="none" w:sz="0" w:space="0" w:color="auto"/>
            <w:bottom w:val="none" w:sz="0" w:space="0" w:color="auto"/>
            <w:right w:val="none" w:sz="0" w:space="0" w:color="auto"/>
          </w:divBdr>
          <w:divsChild>
            <w:div w:id="1108544056">
              <w:marLeft w:val="0"/>
              <w:marRight w:val="0"/>
              <w:marTop w:val="0"/>
              <w:marBottom w:val="0"/>
              <w:divBdr>
                <w:top w:val="none" w:sz="0" w:space="0" w:color="auto"/>
                <w:left w:val="none" w:sz="0" w:space="0" w:color="auto"/>
                <w:bottom w:val="none" w:sz="0" w:space="0" w:color="auto"/>
                <w:right w:val="none" w:sz="0" w:space="0" w:color="auto"/>
              </w:divBdr>
            </w:div>
          </w:divsChild>
        </w:div>
        <w:div w:id="1402632117">
          <w:marLeft w:val="0"/>
          <w:marRight w:val="0"/>
          <w:marTop w:val="0"/>
          <w:marBottom w:val="0"/>
          <w:divBdr>
            <w:top w:val="none" w:sz="0" w:space="0" w:color="auto"/>
            <w:left w:val="none" w:sz="0" w:space="0" w:color="auto"/>
            <w:bottom w:val="none" w:sz="0" w:space="0" w:color="auto"/>
            <w:right w:val="none" w:sz="0" w:space="0" w:color="auto"/>
          </w:divBdr>
          <w:divsChild>
            <w:div w:id="1828589851">
              <w:marLeft w:val="0"/>
              <w:marRight w:val="0"/>
              <w:marTop w:val="0"/>
              <w:marBottom w:val="0"/>
              <w:divBdr>
                <w:top w:val="none" w:sz="0" w:space="0" w:color="auto"/>
                <w:left w:val="none" w:sz="0" w:space="0" w:color="auto"/>
                <w:bottom w:val="none" w:sz="0" w:space="0" w:color="auto"/>
                <w:right w:val="none" w:sz="0" w:space="0" w:color="auto"/>
              </w:divBdr>
            </w:div>
          </w:divsChild>
        </w:div>
        <w:div w:id="1280911338">
          <w:marLeft w:val="0"/>
          <w:marRight w:val="0"/>
          <w:marTop w:val="0"/>
          <w:marBottom w:val="0"/>
          <w:divBdr>
            <w:top w:val="none" w:sz="0" w:space="0" w:color="auto"/>
            <w:left w:val="none" w:sz="0" w:space="0" w:color="auto"/>
            <w:bottom w:val="none" w:sz="0" w:space="0" w:color="auto"/>
            <w:right w:val="none" w:sz="0" w:space="0" w:color="auto"/>
          </w:divBdr>
          <w:divsChild>
            <w:div w:id="1984003763">
              <w:marLeft w:val="0"/>
              <w:marRight w:val="0"/>
              <w:marTop w:val="0"/>
              <w:marBottom w:val="0"/>
              <w:divBdr>
                <w:top w:val="none" w:sz="0" w:space="0" w:color="auto"/>
                <w:left w:val="none" w:sz="0" w:space="0" w:color="auto"/>
                <w:bottom w:val="none" w:sz="0" w:space="0" w:color="auto"/>
                <w:right w:val="none" w:sz="0" w:space="0" w:color="auto"/>
              </w:divBdr>
            </w:div>
          </w:divsChild>
        </w:div>
        <w:div w:id="407777135">
          <w:marLeft w:val="0"/>
          <w:marRight w:val="0"/>
          <w:marTop w:val="0"/>
          <w:marBottom w:val="0"/>
          <w:divBdr>
            <w:top w:val="none" w:sz="0" w:space="0" w:color="auto"/>
            <w:left w:val="none" w:sz="0" w:space="0" w:color="auto"/>
            <w:bottom w:val="none" w:sz="0" w:space="0" w:color="auto"/>
            <w:right w:val="none" w:sz="0" w:space="0" w:color="auto"/>
          </w:divBdr>
          <w:divsChild>
            <w:div w:id="1177840972">
              <w:marLeft w:val="0"/>
              <w:marRight w:val="0"/>
              <w:marTop w:val="0"/>
              <w:marBottom w:val="0"/>
              <w:divBdr>
                <w:top w:val="none" w:sz="0" w:space="0" w:color="auto"/>
                <w:left w:val="none" w:sz="0" w:space="0" w:color="auto"/>
                <w:bottom w:val="none" w:sz="0" w:space="0" w:color="auto"/>
                <w:right w:val="none" w:sz="0" w:space="0" w:color="auto"/>
              </w:divBdr>
            </w:div>
          </w:divsChild>
        </w:div>
        <w:div w:id="634724795">
          <w:marLeft w:val="0"/>
          <w:marRight w:val="0"/>
          <w:marTop w:val="0"/>
          <w:marBottom w:val="0"/>
          <w:divBdr>
            <w:top w:val="none" w:sz="0" w:space="0" w:color="auto"/>
            <w:left w:val="none" w:sz="0" w:space="0" w:color="auto"/>
            <w:bottom w:val="none" w:sz="0" w:space="0" w:color="auto"/>
            <w:right w:val="none" w:sz="0" w:space="0" w:color="auto"/>
          </w:divBdr>
          <w:divsChild>
            <w:div w:id="1005784963">
              <w:marLeft w:val="0"/>
              <w:marRight w:val="0"/>
              <w:marTop w:val="0"/>
              <w:marBottom w:val="0"/>
              <w:divBdr>
                <w:top w:val="none" w:sz="0" w:space="0" w:color="auto"/>
                <w:left w:val="none" w:sz="0" w:space="0" w:color="auto"/>
                <w:bottom w:val="none" w:sz="0" w:space="0" w:color="auto"/>
                <w:right w:val="none" w:sz="0" w:space="0" w:color="auto"/>
              </w:divBdr>
            </w:div>
          </w:divsChild>
        </w:div>
        <w:div w:id="211582048">
          <w:marLeft w:val="0"/>
          <w:marRight w:val="0"/>
          <w:marTop w:val="0"/>
          <w:marBottom w:val="0"/>
          <w:divBdr>
            <w:top w:val="none" w:sz="0" w:space="0" w:color="auto"/>
            <w:left w:val="none" w:sz="0" w:space="0" w:color="auto"/>
            <w:bottom w:val="none" w:sz="0" w:space="0" w:color="auto"/>
            <w:right w:val="none" w:sz="0" w:space="0" w:color="auto"/>
          </w:divBdr>
          <w:divsChild>
            <w:div w:id="219248158">
              <w:marLeft w:val="0"/>
              <w:marRight w:val="0"/>
              <w:marTop w:val="0"/>
              <w:marBottom w:val="0"/>
              <w:divBdr>
                <w:top w:val="none" w:sz="0" w:space="0" w:color="auto"/>
                <w:left w:val="none" w:sz="0" w:space="0" w:color="auto"/>
                <w:bottom w:val="none" w:sz="0" w:space="0" w:color="auto"/>
                <w:right w:val="none" w:sz="0" w:space="0" w:color="auto"/>
              </w:divBdr>
            </w:div>
          </w:divsChild>
        </w:div>
        <w:div w:id="1784616263">
          <w:marLeft w:val="0"/>
          <w:marRight w:val="0"/>
          <w:marTop w:val="0"/>
          <w:marBottom w:val="0"/>
          <w:divBdr>
            <w:top w:val="none" w:sz="0" w:space="0" w:color="auto"/>
            <w:left w:val="none" w:sz="0" w:space="0" w:color="auto"/>
            <w:bottom w:val="none" w:sz="0" w:space="0" w:color="auto"/>
            <w:right w:val="none" w:sz="0" w:space="0" w:color="auto"/>
          </w:divBdr>
          <w:divsChild>
            <w:div w:id="520171659">
              <w:marLeft w:val="0"/>
              <w:marRight w:val="0"/>
              <w:marTop w:val="0"/>
              <w:marBottom w:val="0"/>
              <w:divBdr>
                <w:top w:val="none" w:sz="0" w:space="0" w:color="auto"/>
                <w:left w:val="none" w:sz="0" w:space="0" w:color="auto"/>
                <w:bottom w:val="none" w:sz="0" w:space="0" w:color="auto"/>
                <w:right w:val="none" w:sz="0" w:space="0" w:color="auto"/>
              </w:divBdr>
            </w:div>
          </w:divsChild>
        </w:div>
        <w:div w:id="284894502">
          <w:marLeft w:val="0"/>
          <w:marRight w:val="0"/>
          <w:marTop w:val="0"/>
          <w:marBottom w:val="0"/>
          <w:divBdr>
            <w:top w:val="none" w:sz="0" w:space="0" w:color="auto"/>
            <w:left w:val="none" w:sz="0" w:space="0" w:color="auto"/>
            <w:bottom w:val="none" w:sz="0" w:space="0" w:color="auto"/>
            <w:right w:val="none" w:sz="0" w:space="0" w:color="auto"/>
          </w:divBdr>
          <w:divsChild>
            <w:div w:id="1490947297">
              <w:marLeft w:val="0"/>
              <w:marRight w:val="0"/>
              <w:marTop w:val="0"/>
              <w:marBottom w:val="0"/>
              <w:divBdr>
                <w:top w:val="none" w:sz="0" w:space="0" w:color="auto"/>
                <w:left w:val="none" w:sz="0" w:space="0" w:color="auto"/>
                <w:bottom w:val="none" w:sz="0" w:space="0" w:color="auto"/>
                <w:right w:val="none" w:sz="0" w:space="0" w:color="auto"/>
              </w:divBdr>
            </w:div>
          </w:divsChild>
        </w:div>
        <w:div w:id="734208720">
          <w:marLeft w:val="0"/>
          <w:marRight w:val="0"/>
          <w:marTop w:val="0"/>
          <w:marBottom w:val="0"/>
          <w:divBdr>
            <w:top w:val="none" w:sz="0" w:space="0" w:color="auto"/>
            <w:left w:val="none" w:sz="0" w:space="0" w:color="auto"/>
            <w:bottom w:val="none" w:sz="0" w:space="0" w:color="auto"/>
            <w:right w:val="none" w:sz="0" w:space="0" w:color="auto"/>
          </w:divBdr>
          <w:divsChild>
            <w:div w:id="720637967">
              <w:marLeft w:val="0"/>
              <w:marRight w:val="0"/>
              <w:marTop w:val="0"/>
              <w:marBottom w:val="0"/>
              <w:divBdr>
                <w:top w:val="none" w:sz="0" w:space="0" w:color="auto"/>
                <w:left w:val="none" w:sz="0" w:space="0" w:color="auto"/>
                <w:bottom w:val="none" w:sz="0" w:space="0" w:color="auto"/>
                <w:right w:val="none" w:sz="0" w:space="0" w:color="auto"/>
              </w:divBdr>
            </w:div>
          </w:divsChild>
        </w:div>
        <w:div w:id="1709574187">
          <w:marLeft w:val="0"/>
          <w:marRight w:val="0"/>
          <w:marTop w:val="0"/>
          <w:marBottom w:val="0"/>
          <w:divBdr>
            <w:top w:val="none" w:sz="0" w:space="0" w:color="auto"/>
            <w:left w:val="none" w:sz="0" w:space="0" w:color="auto"/>
            <w:bottom w:val="none" w:sz="0" w:space="0" w:color="auto"/>
            <w:right w:val="none" w:sz="0" w:space="0" w:color="auto"/>
          </w:divBdr>
          <w:divsChild>
            <w:div w:id="280305816">
              <w:marLeft w:val="0"/>
              <w:marRight w:val="0"/>
              <w:marTop w:val="0"/>
              <w:marBottom w:val="0"/>
              <w:divBdr>
                <w:top w:val="none" w:sz="0" w:space="0" w:color="auto"/>
                <w:left w:val="none" w:sz="0" w:space="0" w:color="auto"/>
                <w:bottom w:val="none" w:sz="0" w:space="0" w:color="auto"/>
                <w:right w:val="none" w:sz="0" w:space="0" w:color="auto"/>
              </w:divBdr>
            </w:div>
          </w:divsChild>
        </w:div>
        <w:div w:id="681862355">
          <w:marLeft w:val="0"/>
          <w:marRight w:val="0"/>
          <w:marTop w:val="0"/>
          <w:marBottom w:val="0"/>
          <w:divBdr>
            <w:top w:val="none" w:sz="0" w:space="0" w:color="auto"/>
            <w:left w:val="none" w:sz="0" w:space="0" w:color="auto"/>
            <w:bottom w:val="none" w:sz="0" w:space="0" w:color="auto"/>
            <w:right w:val="none" w:sz="0" w:space="0" w:color="auto"/>
          </w:divBdr>
          <w:divsChild>
            <w:div w:id="1672441945">
              <w:marLeft w:val="0"/>
              <w:marRight w:val="0"/>
              <w:marTop w:val="0"/>
              <w:marBottom w:val="0"/>
              <w:divBdr>
                <w:top w:val="none" w:sz="0" w:space="0" w:color="auto"/>
                <w:left w:val="none" w:sz="0" w:space="0" w:color="auto"/>
                <w:bottom w:val="none" w:sz="0" w:space="0" w:color="auto"/>
                <w:right w:val="none" w:sz="0" w:space="0" w:color="auto"/>
              </w:divBdr>
            </w:div>
          </w:divsChild>
        </w:div>
        <w:div w:id="1783070607">
          <w:marLeft w:val="0"/>
          <w:marRight w:val="0"/>
          <w:marTop w:val="0"/>
          <w:marBottom w:val="0"/>
          <w:divBdr>
            <w:top w:val="none" w:sz="0" w:space="0" w:color="auto"/>
            <w:left w:val="none" w:sz="0" w:space="0" w:color="auto"/>
            <w:bottom w:val="none" w:sz="0" w:space="0" w:color="auto"/>
            <w:right w:val="none" w:sz="0" w:space="0" w:color="auto"/>
          </w:divBdr>
          <w:divsChild>
            <w:div w:id="397678445">
              <w:marLeft w:val="0"/>
              <w:marRight w:val="0"/>
              <w:marTop w:val="0"/>
              <w:marBottom w:val="0"/>
              <w:divBdr>
                <w:top w:val="none" w:sz="0" w:space="0" w:color="auto"/>
                <w:left w:val="none" w:sz="0" w:space="0" w:color="auto"/>
                <w:bottom w:val="none" w:sz="0" w:space="0" w:color="auto"/>
                <w:right w:val="none" w:sz="0" w:space="0" w:color="auto"/>
              </w:divBdr>
            </w:div>
            <w:div w:id="8772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50277">
      <w:bodyDiv w:val="1"/>
      <w:marLeft w:val="0"/>
      <w:marRight w:val="0"/>
      <w:marTop w:val="0"/>
      <w:marBottom w:val="0"/>
      <w:divBdr>
        <w:top w:val="none" w:sz="0" w:space="0" w:color="auto"/>
        <w:left w:val="none" w:sz="0" w:space="0" w:color="auto"/>
        <w:bottom w:val="none" w:sz="0" w:space="0" w:color="auto"/>
        <w:right w:val="none" w:sz="0" w:space="0" w:color="auto"/>
      </w:divBdr>
    </w:div>
    <w:div w:id="843132177">
      <w:bodyDiv w:val="1"/>
      <w:marLeft w:val="0"/>
      <w:marRight w:val="0"/>
      <w:marTop w:val="0"/>
      <w:marBottom w:val="0"/>
      <w:divBdr>
        <w:top w:val="none" w:sz="0" w:space="0" w:color="auto"/>
        <w:left w:val="none" w:sz="0" w:space="0" w:color="auto"/>
        <w:bottom w:val="none" w:sz="0" w:space="0" w:color="auto"/>
        <w:right w:val="none" w:sz="0" w:space="0" w:color="auto"/>
      </w:divBdr>
    </w:div>
    <w:div w:id="900095843">
      <w:bodyDiv w:val="1"/>
      <w:marLeft w:val="0"/>
      <w:marRight w:val="0"/>
      <w:marTop w:val="0"/>
      <w:marBottom w:val="0"/>
      <w:divBdr>
        <w:top w:val="none" w:sz="0" w:space="0" w:color="auto"/>
        <w:left w:val="none" w:sz="0" w:space="0" w:color="auto"/>
        <w:bottom w:val="none" w:sz="0" w:space="0" w:color="auto"/>
        <w:right w:val="none" w:sz="0" w:space="0" w:color="auto"/>
      </w:divBdr>
      <w:divsChild>
        <w:div w:id="1809979623">
          <w:marLeft w:val="0"/>
          <w:marRight w:val="0"/>
          <w:marTop w:val="0"/>
          <w:marBottom w:val="0"/>
          <w:divBdr>
            <w:top w:val="none" w:sz="0" w:space="0" w:color="auto"/>
            <w:left w:val="none" w:sz="0" w:space="0" w:color="auto"/>
            <w:bottom w:val="none" w:sz="0" w:space="0" w:color="auto"/>
            <w:right w:val="none" w:sz="0" w:space="0" w:color="auto"/>
          </w:divBdr>
        </w:div>
        <w:div w:id="1573926412">
          <w:marLeft w:val="0"/>
          <w:marRight w:val="0"/>
          <w:marTop w:val="0"/>
          <w:marBottom w:val="0"/>
          <w:divBdr>
            <w:top w:val="none" w:sz="0" w:space="0" w:color="auto"/>
            <w:left w:val="none" w:sz="0" w:space="0" w:color="auto"/>
            <w:bottom w:val="none" w:sz="0" w:space="0" w:color="auto"/>
            <w:right w:val="none" w:sz="0" w:space="0" w:color="auto"/>
          </w:divBdr>
        </w:div>
        <w:div w:id="2022464974">
          <w:marLeft w:val="0"/>
          <w:marRight w:val="0"/>
          <w:marTop w:val="0"/>
          <w:marBottom w:val="0"/>
          <w:divBdr>
            <w:top w:val="none" w:sz="0" w:space="0" w:color="auto"/>
            <w:left w:val="none" w:sz="0" w:space="0" w:color="auto"/>
            <w:bottom w:val="none" w:sz="0" w:space="0" w:color="auto"/>
            <w:right w:val="none" w:sz="0" w:space="0" w:color="auto"/>
          </w:divBdr>
        </w:div>
        <w:div w:id="2108303953">
          <w:marLeft w:val="0"/>
          <w:marRight w:val="0"/>
          <w:marTop w:val="0"/>
          <w:marBottom w:val="0"/>
          <w:divBdr>
            <w:top w:val="none" w:sz="0" w:space="0" w:color="auto"/>
            <w:left w:val="none" w:sz="0" w:space="0" w:color="auto"/>
            <w:bottom w:val="none" w:sz="0" w:space="0" w:color="auto"/>
            <w:right w:val="none" w:sz="0" w:space="0" w:color="auto"/>
          </w:divBdr>
          <w:divsChild>
            <w:div w:id="1386373048">
              <w:marLeft w:val="0"/>
              <w:marRight w:val="0"/>
              <w:marTop w:val="0"/>
              <w:marBottom w:val="0"/>
              <w:divBdr>
                <w:top w:val="none" w:sz="0" w:space="0" w:color="auto"/>
                <w:left w:val="none" w:sz="0" w:space="0" w:color="auto"/>
                <w:bottom w:val="none" w:sz="0" w:space="0" w:color="auto"/>
                <w:right w:val="none" w:sz="0" w:space="0" w:color="auto"/>
              </w:divBdr>
            </w:div>
            <w:div w:id="1204170492">
              <w:marLeft w:val="0"/>
              <w:marRight w:val="0"/>
              <w:marTop w:val="0"/>
              <w:marBottom w:val="0"/>
              <w:divBdr>
                <w:top w:val="none" w:sz="0" w:space="0" w:color="auto"/>
                <w:left w:val="none" w:sz="0" w:space="0" w:color="auto"/>
                <w:bottom w:val="none" w:sz="0" w:space="0" w:color="auto"/>
                <w:right w:val="none" w:sz="0" w:space="0" w:color="auto"/>
              </w:divBdr>
            </w:div>
            <w:div w:id="2103603875">
              <w:marLeft w:val="0"/>
              <w:marRight w:val="0"/>
              <w:marTop w:val="0"/>
              <w:marBottom w:val="0"/>
              <w:divBdr>
                <w:top w:val="none" w:sz="0" w:space="0" w:color="auto"/>
                <w:left w:val="none" w:sz="0" w:space="0" w:color="auto"/>
                <w:bottom w:val="none" w:sz="0" w:space="0" w:color="auto"/>
                <w:right w:val="none" w:sz="0" w:space="0" w:color="auto"/>
              </w:divBdr>
            </w:div>
            <w:div w:id="87695229">
              <w:marLeft w:val="0"/>
              <w:marRight w:val="0"/>
              <w:marTop w:val="0"/>
              <w:marBottom w:val="0"/>
              <w:divBdr>
                <w:top w:val="none" w:sz="0" w:space="0" w:color="auto"/>
                <w:left w:val="none" w:sz="0" w:space="0" w:color="auto"/>
                <w:bottom w:val="none" w:sz="0" w:space="0" w:color="auto"/>
                <w:right w:val="none" w:sz="0" w:space="0" w:color="auto"/>
              </w:divBdr>
            </w:div>
          </w:divsChild>
        </w:div>
        <w:div w:id="1408187801">
          <w:marLeft w:val="0"/>
          <w:marRight w:val="0"/>
          <w:marTop w:val="0"/>
          <w:marBottom w:val="0"/>
          <w:divBdr>
            <w:top w:val="none" w:sz="0" w:space="0" w:color="auto"/>
            <w:left w:val="none" w:sz="0" w:space="0" w:color="auto"/>
            <w:bottom w:val="none" w:sz="0" w:space="0" w:color="auto"/>
            <w:right w:val="none" w:sz="0" w:space="0" w:color="auto"/>
          </w:divBdr>
          <w:divsChild>
            <w:div w:id="1941833966">
              <w:marLeft w:val="0"/>
              <w:marRight w:val="0"/>
              <w:marTop w:val="0"/>
              <w:marBottom w:val="0"/>
              <w:divBdr>
                <w:top w:val="none" w:sz="0" w:space="0" w:color="auto"/>
                <w:left w:val="none" w:sz="0" w:space="0" w:color="auto"/>
                <w:bottom w:val="none" w:sz="0" w:space="0" w:color="auto"/>
                <w:right w:val="none" w:sz="0" w:space="0" w:color="auto"/>
              </w:divBdr>
            </w:div>
            <w:div w:id="271788695">
              <w:marLeft w:val="0"/>
              <w:marRight w:val="0"/>
              <w:marTop w:val="0"/>
              <w:marBottom w:val="0"/>
              <w:divBdr>
                <w:top w:val="none" w:sz="0" w:space="0" w:color="auto"/>
                <w:left w:val="none" w:sz="0" w:space="0" w:color="auto"/>
                <w:bottom w:val="none" w:sz="0" w:space="0" w:color="auto"/>
                <w:right w:val="none" w:sz="0" w:space="0" w:color="auto"/>
              </w:divBdr>
            </w:div>
            <w:div w:id="2119132734">
              <w:marLeft w:val="0"/>
              <w:marRight w:val="0"/>
              <w:marTop w:val="0"/>
              <w:marBottom w:val="0"/>
              <w:divBdr>
                <w:top w:val="none" w:sz="0" w:space="0" w:color="auto"/>
                <w:left w:val="none" w:sz="0" w:space="0" w:color="auto"/>
                <w:bottom w:val="none" w:sz="0" w:space="0" w:color="auto"/>
                <w:right w:val="none" w:sz="0" w:space="0" w:color="auto"/>
              </w:divBdr>
            </w:div>
            <w:div w:id="270086203">
              <w:marLeft w:val="0"/>
              <w:marRight w:val="0"/>
              <w:marTop w:val="0"/>
              <w:marBottom w:val="0"/>
              <w:divBdr>
                <w:top w:val="none" w:sz="0" w:space="0" w:color="auto"/>
                <w:left w:val="none" w:sz="0" w:space="0" w:color="auto"/>
                <w:bottom w:val="none" w:sz="0" w:space="0" w:color="auto"/>
                <w:right w:val="none" w:sz="0" w:space="0" w:color="auto"/>
              </w:divBdr>
            </w:div>
          </w:divsChild>
        </w:div>
        <w:div w:id="1008557692">
          <w:marLeft w:val="0"/>
          <w:marRight w:val="0"/>
          <w:marTop w:val="0"/>
          <w:marBottom w:val="0"/>
          <w:divBdr>
            <w:top w:val="none" w:sz="0" w:space="0" w:color="auto"/>
            <w:left w:val="none" w:sz="0" w:space="0" w:color="auto"/>
            <w:bottom w:val="none" w:sz="0" w:space="0" w:color="auto"/>
            <w:right w:val="none" w:sz="0" w:space="0" w:color="auto"/>
          </w:divBdr>
        </w:div>
        <w:div w:id="1687244467">
          <w:marLeft w:val="0"/>
          <w:marRight w:val="0"/>
          <w:marTop w:val="0"/>
          <w:marBottom w:val="0"/>
          <w:divBdr>
            <w:top w:val="none" w:sz="0" w:space="0" w:color="auto"/>
            <w:left w:val="none" w:sz="0" w:space="0" w:color="auto"/>
            <w:bottom w:val="none" w:sz="0" w:space="0" w:color="auto"/>
            <w:right w:val="none" w:sz="0" w:space="0" w:color="auto"/>
          </w:divBdr>
        </w:div>
        <w:div w:id="1536429297">
          <w:marLeft w:val="0"/>
          <w:marRight w:val="0"/>
          <w:marTop w:val="0"/>
          <w:marBottom w:val="0"/>
          <w:divBdr>
            <w:top w:val="none" w:sz="0" w:space="0" w:color="auto"/>
            <w:left w:val="none" w:sz="0" w:space="0" w:color="auto"/>
            <w:bottom w:val="none" w:sz="0" w:space="0" w:color="auto"/>
            <w:right w:val="none" w:sz="0" w:space="0" w:color="auto"/>
          </w:divBdr>
        </w:div>
        <w:div w:id="1936328080">
          <w:marLeft w:val="0"/>
          <w:marRight w:val="0"/>
          <w:marTop w:val="0"/>
          <w:marBottom w:val="0"/>
          <w:divBdr>
            <w:top w:val="none" w:sz="0" w:space="0" w:color="auto"/>
            <w:left w:val="none" w:sz="0" w:space="0" w:color="auto"/>
            <w:bottom w:val="none" w:sz="0" w:space="0" w:color="auto"/>
            <w:right w:val="none" w:sz="0" w:space="0" w:color="auto"/>
          </w:divBdr>
        </w:div>
        <w:div w:id="2587455">
          <w:marLeft w:val="0"/>
          <w:marRight w:val="0"/>
          <w:marTop w:val="0"/>
          <w:marBottom w:val="0"/>
          <w:divBdr>
            <w:top w:val="none" w:sz="0" w:space="0" w:color="auto"/>
            <w:left w:val="none" w:sz="0" w:space="0" w:color="auto"/>
            <w:bottom w:val="none" w:sz="0" w:space="0" w:color="auto"/>
            <w:right w:val="none" w:sz="0" w:space="0" w:color="auto"/>
          </w:divBdr>
        </w:div>
        <w:div w:id="1139343687">
          <w:marLeft w:val="0"/>
          <w:marRight w:val="0"/>
          <w:marTop w:val="0"/>
          <w:marBottom w:val="0"/>
          <w:divBdr>
            <w:top w:val="none" w:sz="0" w:space="0" w:color="auto"/>
            <w:left w:val="none" w:sz="0" w:space="0" w:color="auto"/>
            <w:bottom w:val="none" w:sz="0" w:space="0" w:color="auto"/>
            <w:right w:val="none" w:sz="0" w:space="0" w:color="auto"/>
          </w:divBdr>
          <w:divsChild>
            <w:div w:id="1281843513">
              <w:marLeft w:val="0"/>
              <w:marRight w:val="0"/>
              <w:marTop w:val="0"/>
              <w:marBottom w:val="0"/>
              <w:divBdr>
                <w:top w:val="none" w:sz="0" w:space="0" w:color="auto"/>
                <w:left w:val="none" w:sz="0" w:space="0" w:color="auto"/>
                <w:bottom w:val="none" w:sz="0" w:space="0" w:color="auto"/>
                <w:right w:val="none" w:sz="0" w:space="0" w:color="auto"/>
              </w:divBdr>
            </w:div>
            <w:div w:id="1560900600">
              <w:marLeft w:val="0"/>
              <w:marRight w:val="0"/>
              <w:marTop w:val="0"/>
              <w:marBottom w:val="0"/>
              <w:divBdr>
                <w:top w:val="none" w:sz="0" w:space="0" w:color="auto"/>
                <w:left w:val="none" w:sz="0" w:space="0" w:color="auto"/>
                <w:bottom w:val="none" w:sz="0" w:space="0" w:color="auto"/>
                <w:right w:val="none" w:sz="0" w:space="0" w:color="auto"/>
              </w:divBdr>
            </w:div>
            <w:div w:id="597759069">
              <w:marLeft w:val="0"/>
              <w:marRight w:val="0"/>
              <w:marTop w:val="0"/>
              <w:marBottom w:val="0"/>
              <w:divBdr>
                <w:top w:val="none" w:sz="0" w:space="0" w:color="auto"/>
                <w:left w:val="none" w:sz="0" w:space="0" w:color="auto"/>
                <w:bottom w:val="none" w:sz="0" w:space="0" w:color="auto"/>
                <w:right w:val="none" w:sz="0" w:space="0" w:color="auto"/>
              </w:divBdr>
            </w:div>
            <w:div w:id="1958757766">
              <w:marLeft w:val="0"/>
              <w:marRight w:val="0"/>
              <w:marTop w:val="0"/>
              <w:marBottom w:val="0"/>
              <w:divBdr>
                <w:top w:val="none" w:sz="0" w:space="0" w:color="auto"/>
                <w:left w:val="none" w:sz="0" w:space="0" w:color="auto"/>
                <w:bottom w:val="none" w:sz="0" w:space="0" w:color="auto"/>
                <w:right w:val="none" w:sz="0" w:space="0" w:color="auto"/>
              </w:divBdr>
            </w:div>
          </w:divsChild>
        </w:div>
        <w:div w:id="516695938">
          <w:marLeft w:val="0"/>
          <w:marRight w:val="0"/>
          <w:marTop w:val="0"/>
          <w:marBottom w:val="0"/>
          <w:divBdr>
            <w:top w:val="none" w:sz="0" w:space="0" w:color="auto"/>
            <w:left w:val="none" w:sz="0" w:space="0" w:color="auto"/>
            <w:bottom w:val="none" w:sz="0" w:space="0" w:color="auto"/>
            <w:right w:val="none" w:sz="0" w:space="0" w:color="auto"/>
          </w:divBdr>
          <w:divsChild>
            <w:div w:id="1618095766">
              <w:marLeft w:val="0"/>
              <w:marRight w:val="0"/>
              <w:marTop w:val="0"/>
              <w:marBottom w:val="0"/>
              <w:divBdr>
                <w:top w:val="none" w:sz="0" w:space="0" w:color="auto"/>
                <w:left w:val="none" w:sz="0" w:space="0" w:color="auto"/>
                <w:bottom w:val="none" w:sz="0" w:space="0" w:color="auto"/>
                <w:right w:val="none" w:sz="0" w:space="0" w:color="auto"/>
              </w:divBdr>
            </w:div>
            <w:div w:id="1180774849">
              <w:marLeft w:val="0"/>
              <w:marRight w:val="0"/>
              <w:marTop w:val="0"/>
              <w:marBottom w:val="0"/>
              <w:divBdr>
                <w:top w:val="none" w:sz="0" w:space="0" w:color="auto"/>
                <w:left w:val="none" w:sz="0" w:space="0" w:color="auto"/>
                <w:bottom w:val="none" w:sz="0" w:space="0" w:color="auto"/>
                <w:right w:val="none" w:sz="0" w:space="0" w:color="auto"/>
              </w:divBdr>
            </w:div>
            <w:div w:id="1549103881">
              <w:marLeft w:val="0"/>
              <w:marRight w:val="0"/>
              <w:marTop w:val="0"/>
              <w:marBottom w:val="0"/>
              <w:divBdr>
                <w:top w:val="none" w:sz="0" w:space="0" w:color="auto"/>
                <w:left w:val="none" w:sz="0" w:space="0" w:color="auto"/>
                <w:bottom w:val="none" w:sz="0" w:space="0" w:color="auto"/>
                <w:right w:val="none" w:sz="0" w:space="0" w:color="auto"/>
              </w:divBdr>
            </w:div>
            <w:div w:id="1276668630">
              <w:marLeft w:val="0"/>
              <w:marRight w:val="0"/>
              <w:marTop w:val="0"/>
              <w:marBottom w:val="0"/>
              <w:divBdr>
                <w:top w:val="none" w:sz="0" w:space="0" w:color="auto"/>
                <w:left w:val="none" w:sz="0" w:space="0" w:color="auto"/>
                <w:bottom w:val="none" w:sz="0" w:space="0" w:color="auto"/>
                <w:right w:val="none" w:sz="0" w:space="0" w:color="auto"/>
              </w:divBdr>
            </w:div>
            <w:div w:id="1249312812">
              <w:marLeft w:val="0"/>
              <w:marRight w:val="0"/>
              <w:marTop w:val="0"/>
              <w:marBottom w:val="0"/>
              <w:divBdr>
                <w:top w:val="none" w:sz="0" w:space="0" w:color="auto"/>
                <w:left w:val="none" w:sz="0" w:space="0" w:color="auto"/>
                <w:bottom w:val="none" w:sz="0" w:space="0" w:color="auto"/>
                <w:right w:val="none" w:sz="0" w:space="0" w:color="auto"/>
              </w:divBdr>
            </w:div>
          </w:divsChild>
        </w:div>
        <w:div w:id="838236184">
          <w:marLeft w:val="0"/>
          <w:marRight w:val="0"/>
          <w:marTop w:val="0"/>
          <w:marBottom w:val="0"/>
          <w:divBdr>
            <w:top w:val="none" w:sz="0" w:space="0" w:color="auto"/>
            <w:left w:val="none" w:sz="0" w:space="0" w:color="auto"/>
            <w:bottom w:val="none" w:sz="0" w:space="0" w:color="auto"/>
            <w:right w:val="none" w:sz="0" w:space="0" w:color="auto"/>
          </w:divBdr>
          <w:divsChild>
            <w:div w:id="904728308">
              <w:marLeft w:val="0"/>
              <w:marRight w:val="0"/>
              <w:marTop w:val="0"/>
              <w:marBottom w:val="0"/>
              <w:divBdr>
                <w:top w:val="none" w:sz="0" w:space="0" w:color="auto"/>
                <w:left w:val="none" w:sz="0" w:space="0" w:color="auto"/>
                <w:bottom w:val="none" w:sz="0" w:space="0" w:color="auto"/>
                <w:right w:val="none" w:sz="0" w:space="0" w:color="auto"/>
              </w:divBdr>
            </w:div>
            <w:div w:id="976375575">
              <w:marLeft w:val="0"/>
              <w:marRight w:val="0"/>
              <w:marTop w:val="0"/>
              <w:marBottom w:val="0"/>
              <w:divBdr>
                <w:top w:val="none" w:sz="0" w:space="0" w:color="auto"/>
                <w:left w:val="none" w:sz="0" w:space="0" w:color="auto"/>
                <w:bottom w:val="none" w:sz="0" w:space="0" w:color="auto"/>
                <w:right w:val="none" w:sz="0" w:space="0" w:color="auto"/>
              </w:divBdr>
            </w:div>
            <w:div w:id="966932615">
              <w:marLeft w:val="0"/>
              <w:marRight w:val="0"/>
              <w:marTop w:val="0"/>
              <w:marBottom w:val="0"/>
              <w:divBdr>
                <w:top w:val="none" w:sz="0" w:space="0" w:color="auto"/>
                <w:left w:val="none" w:sz="0" w:space="0" w:color="auto"/>
                <w:bottom w:val="none" w:sz="0" w:space="0" w:color="auto"/>
                <w:right w:val="none" w:sz="0" w:space="0" w:color="auto"/>
              </w:divBdr>
            </w:div>
          </w:divsChild>
        </w:div>
        <w:div w:id="1575241445">
          <w:marLeft w:val="0"/>
          <w:marRight w:val="0"/>
          <w:marTop w:val="0"/>
          <w:marBottom w:val="0"/>
          <w:divBdr>
            <w:top w:val="none" w:sz="0" w:space="0" w:color="auto"/>
            <w:left w:val="none" w:sz="0" w:space="0" w:color="auto"/>
            <w:bottom w:val="none" w:sz="0" w:space="0" w:color="auto"/>
            <w:right w:val="none" w:sz="0" w:space="0" w:color="auto"/>
          </w:divBdr>
        </w:div>
        <w:div w:id="1401951563">
          <w:marLeft w:val="0"/>
          <w:marRight w:val="0"/>
          <w:marTop w:val="0"/>
          <w:marBottom w:val="0"/>
          <w:divBdr>
            <w:top w:val="none" w:sz="0" w:space="0" w:color="auto"/>
            <w:left w:val="none" w:sz="0" w:space="0" w:color="auto"/>
            <w:bottom w:val="none" w:sz="0" w:space="0" w:color="auto"/>
            <w:right w:val="none" w:sz="0" w:space="0" w:color="auto"/>
          </w:divBdr>
        </w:div>
        <w:div w:id="1622224594">
          <w:marLeft w:val="0"/>
          <w:marRight w:val="0"/>
          <w:marTop w:val="0"/>
          <w:marBottom w:val="0"/>
          <w:divBdr>
            <w:top w:val="none" w:sz="0" w:space="0" w:color="auto"/>
            <w:left w:val="none" w:sz="0" w:space="0" w:color="auto"/>
            <w:bottom w:val="none" w:sz="0" w:space="0" w:color="auto"/>
            <w:right w:val="none" w:sz="0" w:space="0" w:color="auto"/>
          </w:divBdr>
        </w:div>
      </w:divsChild>
    </w:div>
    <w:div w:id="908539014">
      <w:bodyDiv w:val="1"/>
      <w:marLeft w:val="0"/>
      <w:marRight w:val="0"/>
      <w:marTop w:val="0"/>
      <w:marBottom w:val="0"/>
      <w:divBdr>
        <w:top w:val="none" w:sz="0" w:space="0" w:color="auto"/>
        <w:left w:val="none" w:sz="0" w:space="0" w:color="auto"/>
        <w:bottom w:val="none" w:sz="0" w:space="0" w:color="auto"/>
        <w:right w:val="none" w:sz="0" w:space="0" w:color="auto"/>
      </w:divBdr>
    </w:div>
    <w:div w:id="1537504606">
      <w:bodyDiv w:val="1"/>
      <w:marLeft w:val="0"/>
      <w:marRight w:val="0"/>
      <w:marTop w:val="0"/>
      <w:marBottom w:val="0"/>
      <w:divBdr>
        <w:top w:val="none" w:sz="0" w:space="0" w:color="auto"/>
        <w:left w:val="none" w:sz="0" w:space="0" w:color="auto"/>
        <w:bottom w:val="none" w:sz="0" w:space="0" w:color="auto"/>
        <w:right w:val="none" w:sz="0" w:space="0" w:color="auto"/>
      </w:divBdr>
      <w:divsChild>
        <w:div w:id="910886827">
          <w:marLeft w:val="0"/>
          <w:marRight w:val="0"/>
          <w:marTop w:val="0"/>
          <w:marBottom w:val="0"/>
          <w:divBdr>
            <w:top w:val="none" w:sz="0" w:space="0" w:color="auto"/>
            <w:left w:val="none" w:sz="0" w:space="0" w:color="auto"/>
            <w:bottom w:val="none" w:sz="0" w:space="0" w:color="auto"/>
            <w:right w:val="none" w:sz="0" w:space="0" w:color="auto"/>
          </w:divBdr>
          <w:divsChild>
            <w:div w:id="1440905900">
              <w:marLeft w:val="0"/>
              <w:marRight w:val="0"/>
              <w:marTop w:val="0"/>
              <w:marBottom w:val="0"/>
              <w:divBdr>
                <w:top w:val="none" w:sz="0" w:space="0" w:color="auto"/>
                <w:left w:val="none" w:sz="0" w:space="0" w:color="auto"/>
                <w:bottom w:val="none" w:sz="0" w:space="0" w:color="auto"/>
                <w:right w:val="none" w:sz="0" w:space="0" w:color="auto"/>
              </w:divBdr>
            </w:div>
          </w:divsChild>
        </w:div>
        <w:div w:id="1308707763">
          <w:marLeft w:val="0"/>
          <w:marRight w:val="0"/>
          <w:marTop w:val="0"/>
          <w:marBottom w:val="0"/>
          <w:divBdr>
            <w:top w:val="none" w:sz="0" w:space="0" w:color="auto"/>
            <w:left w:val="none" w:sz="0" w:space="0" w:color="auto"/>
            <w:bottom w:val="none" w:sz="0" w:space="0" w:color="auto"/>
            <w:right w:val="none" w:sz="0" w:space="0" w:color="auto"/>
          </w:divBdr>
          <w:divsChild>
            <w:div w:id="713236347">
              <w:marLeft w:val="0"/>
              <w:marRight w:val="0"/>
              <w:marTop w:val="0"/>
              <w:marBottom w:val="0"/>
              <w:divBdr>
                <w:top w:val="none" w:sz="0" w:space="0" w:color="auto"/>
                <w:left w:val="none" w:sz="0" w:space="0" w:color="auto"/>
                <w:bottom w:val="none" w:sz="0" w:space="0" w:color="auto"/>
                <w:right w:val="none" w:sz="0" w:space="0" w:color="auto"/>
              </w:divBdr>
            </w:div>
          </w:divsChild>
        </w:div>
        <w:div w:id="921718656">
          <w:marLeft w:val="0"/>
          <w:marRight w:val="0"/>
          <w:marTop w:val="0"/>
          <w:marBottom w:val="0"/>
          <w:divBdr>
            <w:top w:val="none" w:sz="0" w:space="0" w:color="auto"/>
            <w:left w:val="none" w:sz="0" w:space="0" w:color="auto"/>
            <w:bottom w:val="none" w:sz="0" w:space="0" w:color="auto"/>
            <w:right w:val="none" w:sz="0" w:space="0" w:color="auto"/>
          </w:divBdr>
          <w:divsChild>
            <w:div w:id="876623522">
              <w:marLeft w:val="0"/>
              <w:marRight w:val="0"/>
              <w:marTop w:val="0"/>
              <w:marBottom w:val="0"/>
              <w:divBdr>
                <w:top w:val="none" w:sz="0" w:space="0" w:color="auto"/>
                <w:left w:val="none" w:sz="0" w:space="0" w:color="auto"/>
                <w:bottom w:val="none" w:sz="0" w:space="0" w:color="auto"/>
                <w:right w:val="none" w:sz="0" w:space="0" w:color="auto"/>
              </w:divBdr>
            </w:div>
            <w:div w:id="2052996762">
              <w:marLeft w:val="0"/>
              <w:marRight w:val="0"/>
              <w:marTop w:val="0"/>
              <w:marBottom w:val="0"/>
              <w:divBdr>
                <w:top w:val="none" w:sz="0" w:space="0" w:color="auto"/>
                <w:left w:val="none" w:sz="0" w:space="0" w:color="auto"/>
                <w:bottom w:val="none" w:sz="0" w:space="0" w:color="auto"/>
                <w:right w:val="none" w:sz="0" w:space="0" w:color="auto"/>
              </w:divBdr>
            </w:div>
          </w:divsChild>
        </w:div>
        <w:div w:id="1012024288">
          <w:marLeft w:val="0"/>
          <w:marRight w:val="0"/>
          <w:marTop w:val="0"/>
          <w:marBottom w:val="0"/>
          <w:divBdr>
            <w:top w:val="none" w:sz="0" w:space="0" w:color="auto"/>
            <w:left w:val="none" w:sz="0" w:space="0" w:color="auto"/>
            <w:bottom w:val="none" w:sz="0" w:space="0" w:color="auto"/>
            <w:right w:val="none" w:sz="0" w:space="0" w:color="auto"/>
          </w:divBdr>
          <w:divsChild>
            <w:div w:id="190994982">
              <w:marLeft w:val="0"/>
              <w:marRight w:val="0"/>
              <w:marTop w:val="0"/>
              <w:marBottom w:val="0"/>
              <w:divBdr>
                <w:top w:val="none" w:sz="0" w:space="0" w:color="auto"/>
                <w:left w:val="none" w:sz="0" w:space="0" w:color="auto"/>
                <w:bottom w:val="none" w:sz="0" w:space="0" w:color="auto"/>
                <w:right w:val="none" w:sz="0" w:space="0" w:color="auto"/>
              </w:divBdr>
            </w:div>
            <w:div w:id="2138864787">
              <w:marLeft w:val="0"/>
              <w:marRight w:val="0"/>
              <w:marTop w:val="0"/>
              <w:marBottom w:val="0"/>
              <w:divBdr>
                <w:top w:val="none" w:sz="0" w:space="0" w:color="auto"/>
                <w:left w:val="none" w:sz="0" w:space="0" w:color="auto"/>
                <w:bottom w:val="none" w:sz="0" w:space="0" w:color="auto"/>
                <w:right w:val="none" w:sz="0" w:space="0" w:color="auto"/>
              </w:divBdr>
            </w:div>
          </w:divsChild>
        </w:div>
        <w:div w:id="1030380713">
          <w:marLeft w:val="0"/>
          <w:marRight w:val="0"/>
          <w:marTop w:val="0"/>
          <w:marBottom w:val="0"/>
          <w:divBdr>
            <w:top w:val="none" w:sz="0" w:space="0" w:color="auto"/>
            <w:left w:val="none" w:sz="0" w:space="0" w:color="auto"/>
            <w:bottom w:val="none" w:sz="0" w:space="0" w:color="auto"/>
            <w:right w:val="none" w:sz="0" w:space="0" w:color="auto"/>
          </w:divBdr>
          <w:divsChild>
            <w:div w:id="362095657">
              <w:marLeft w:val="0"/>
              <w:marRight w:val="0"/>
              <w:marTop w:val="0"/>
              <w:marBottom w:val="0"/>
              <w:divBdr>
                <w:top w:val="none" w:sz="0" w:space="0" w:color="auto"/>
                <w:left w:val="none" w:sz="0" w:space="0" w:color="auto"/>
                <w:bottom w:val="none" w:sz="0" w:space="0" w:color="auto"/>
                <w:right w:val="none" w:sz="0" w:space="0" w:color="auto"/>
              </w:divBdr>
            </w:div>
          </w:divsChild>
        </w:div>
        <w:div w:id="1754350683">
          <w:marLeft w:val="0"/>
          <w:marRight w:val="0"/>
          <w:marTop w:val="0"/>
          <w:marBottom w:val="0"/>
          <w:divBdr>
            <w:top w:val="none" w:sz="0" w:space="0" w:color="auto"/>
            <w:left w:val="none" w:sz="0" w:space="0" w:color="auto"/>
            <w:bottom w:val="none" w:sz="0" w:space="0" w:color="auto"/>
            <w:right w:val="none" w:sz="0" w:space="0" w:color="auto"/>
          </w:divBdr>
          <w:divsChild>
            <w:div w:id="19000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38222">
      <w:bodyDiv w:val="1"/>
      <w:marLeft w:val="0"/>
      <w:marRight w:val="0"/>
      <w:marTop w:val="0"/>
      <w:marBottom w:val="0"/>
      <w:divBdr>
        <w:top w:val="none" w:sz="0" w:space="0" w:color="auto"/>
        <w:left w:val="none" w:sz="0" w:space="0" w:color="auto"/>
        <w:bottom w:val="none" w:sz="0" w:space="0" w:color="auto"/>
        <w:right w:val="none" w:sz="0" w:space="0" w:color="auto"/>
      </w:divBdr>
    </w:div>
    <w:div w:id="1735808304">
      <w:bodyDiv w:val="1"/>
      <w:marLeft w:val="0"/>
      <w:marRight w:val="0"/>
      <w:marTop w:val="0"/>
      <w:marBottom w:val="0"/>
      <w:divBdr>
        <w:top w:val="none" w:sz="0" w:space="0" w:color="auto"/>
        <w:left w:val="none" w:sz="0" w:space="0" w:color="auto"/>
        <w:bottom w:val="none" w:sz="0" w:space="0" w:color="auto"/>
        <w:right w:val="none" w:sz="0" w:space="0" w:color="auto"/>
      </w:divBdr>
    </w:div>
    <w:div w:id="1737702225">
      <w:bodyDiv w:val="1"/>
      <w:marLeft w:val="0"/>
      <w:marRight w:val="0"/>
      <w:marTop w:val="0"/>
      <w:marBottom w:val="0"/>
      <w:divBdr>
        <w:top w:val="none" w:sz="0" w:space="0" w:color="auto"/>
        <w:left w:val="none" w:sz="0" w:space="0" w:color="auto"/>
        <w:bottom w:val="none" w:sz="0" w:space="0" w:color="auto"/>
        <w:right w:val="none" w:sz="0" w:space="0" w:color="auto"/>
      </w:divBdr>
    </w:div>
    <w:div w:id="1800414770">
      <w:bodyDiv w:val="1"/>
      <w:marLeft w:val="0"/>
      <w:marRight w:val="0"/>
      <w:marTop w:val="0"/>
      <w:marBottom w:val="0"/>
      <w:divBdr>
        <w:top w:val="none" w:sz="0" w:space="0" w:color="auto"/>
        <w:left w:val="none" w:sz="0" w:space="0" w:color="auto"/>
        <w:bottom w:val="none" w:sz="0" w:space="0" w:color="auto"/>
        <w:right w:val="none" w:sz="0" w:space="0" w:color="auto"/>
      </w:divBdr>
    </w:div>
    <w:div w:id="1871215689">
      <w:bodyDiv w:val="1"/>
      <w:marLeft w:val="0"/>
      <w:marRight w:val="0"/>
      <w:marTop w:val="0"/>
      <w:marBottom w:val="0"/>
      <w:divBdr>
        <w:top w:val="none" w:sz="0" w:space="0" w:color="auto"/>
        <w:left w:val="none" w:sz="0" w:space="0" w:color="auto"/>
        <w:bottom w:val="none" w:sz="0" w:space="0" w:color="auto"/>
        <w:right w:val="none" w:sz="0" w:space="0" w:color="auto"/>
      </w:divBdr>
    </w:div>
    <w:div w:id="18871777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cl.ac.uk/equality-diversity-inclusion/equality-areas-support-students-staff-and-managers"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ucl.ac.uk/human-resources/policies-advice/core-behaviours-framework" TargetMode="External"/><Relationship Id="rId7" Type="http://schemas.openxmlformats.org/officeDocument/2006/relationships/endnotes" Target="endnotes.xml"/><Relationship Id="rId12" Type="http://schemas.openxmlformats.org/officeDocument/2006/relationships/hyperlink" Target="http://www.ucl.ac.uk/equality-diversity-inclusion/staff-equalities-networks"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cl.ac.uk/work-at-ucl/application-process" TargetMode="External"/><Relationship Id="rId20" Type="http://schemas.openxmlformats.org/officeDocument/2006/relationships/hyperlink" Target="https://www.ucl.ac.uk/sustainable/sustainability-ucl/change-possible-strategy-sustainable-ucl-2019-20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l.ac.uk/human-resources/pay-benefits/staff-benefits"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ucl.ac.uk/human-resources/working-ucl/hr-services/immigration/guide-right-work-checks" TargetMode="External"/><Relationship Id="rId23" Type="http://schemas.openxmlformats.org/officeDocument/2006/relationships/footer" Target="footer2.xml"/><Relationship Id="rId10" Type="http://schemas.openxmlformats.org/officeDocument/2006/relationships/hyperlink" Target="http://www.cls.ioe.ac.u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ucl.ac.uk/about" TargetMode="External"/><Relationship Id="rId14" Type="http://schemas.openxmlformats.org/officeDocument/2006/relationships/hyperlink" Target="http://www.ucl.ac.uk/ioe"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FCC34-2625-4AF3-94FC-F61CAE483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Pages>
  <Words>3103</Words>
  <Characters>17689</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dc:creator>
  <cp:keywords/>
  <dc:description/>
  <cp:lastModifiedBy>Yohendran, Naomi</cp:lastModifiedBy>
  <cp:revision>2</cp:revision>
  <cp:lastPrinted>2023-10-16T13:33:00Z</cp:lastPrinted>
  <dcterms:created xsi:type="dcterms:W3CDTF">2025-02-26T14:04:00Z</dcterms:created>
  <dcterms:modified xsi:type="dcterms:W3CDTF">2025-02-26T14:04:00Z</dcterms:modified>
</cp:coreProperties>
</file>