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936DF" w14:textId="79B640A7" w:rsidR="00926496" w:rsidRPr="00440A04" w:rsidRDefault="00926496" w:rsidP="00760244">
      <w:pPr>
        <w:spacing w:before="120" w:after="120" w:line="240" w:lineRule="auto"/>
        <w:jc w:val="center"/>
        <w:rPr>
          <w:rFonts w:cstheme="minorHAnsi"/>
          <w:sz w:val="40"/>
          <w:szCs w:val="40"/>
        </w:rPr>
      </w:pPr>
      <w:r w:rsidRPr="00440A04">
        <w:rPr>
          <w:rFonts w:cstheme="minorHAnsi"/>
          <w:sz w:val="40"/>
          <w:szCs w:val="40"/>
        </w:rPr>
        <w:t>CLS Access</w:t>
      </w:r>
      <w:r w:rsidR="00942C32" w:rsidRPr="00440A04">
        <w:rPr>
          <w:rFonts w:cstheme="minorHAnsi"/>
          <w:sz w:val="40"/>
          <w:szCs w:val="40"/>
        </w:rPr>
        <w:t xml:space="preserve"> to Data </w:t>
      </w:r>
      <w:r w:rsidR="007903A0">
        <w:rPr>
          <w:rFonts w:cstheme="minorHAnsi"/>
          <w:sz w:val="40"/>
          <w:szCs w:val="40"/>
        </w:rPr>
        <w:t>not A</w:t>
      </w:r>
      <w:r w:rsidR="00942C32" w:rsidRPr="00440A04">
        <w:rPr>
          <w:rFonts w:cstheme="minorHAnsi"/>
          <w:sz w:val="40"/>
          <w:szCs w:val="40"/>
        </w:rPr>
        <w:t>vailable via the UK Data Service</w:t>
      </w:r>
    </w:p>
    <w:p w14:paraId="39E8142D" w14:textId="27D2E729" w:rsidR="00942C32" w:rsidRPr="00440A04" w:rsidRDefault="00942C32" w:rsidP="00760244">
      <w:pPr>
        <w:spacing w:before="120" w:after="120" w:line="240" w:lineRule="auto"/>
        <w:jc w:val="center"/>
        <w:rPr>
          <w:rFonts w:cstheme="minorHAnsi"/>
          <w:sz w:val="40"/>
          <w:szCs w:val="40"/>
        </w:rPr>
      </w:pPr>
    </w:p>
    <w:p w14:paraId="01F5E9FD" w14:textId="5EFFC97B" w:rsidR="00E1784B" w:rsidRDefault="00942C32">
      <w:pPr>
        <w:pStyle w:val="TOC1"/>
        <w:tabs>
          <w:tab w:val="left" w:pos="440"/>
          <w:tab w:val="right" w:leader="dot" w:pos="9628"/>
        </w:tabs>
        <w:rPr>
          <w:rFonts w:cstheme="minorBidi"/>
          <w:b w:val="0"/>
          <w:bCs w:val="0"/>
          <w:caps w:val="0"/>
          <w:noProof/>
          <w:sz w:val="22"/>
          <w:szCs w:val="22"/>
        </w:rPr>
      </w:pPr>
      <w:r w:rsidRPr="00440A04">
        <w:rPr>
          <w:b w:val="0"/>
          <w:bCs w:val="0"/>
          <w:caps w:val="0"/>
        </w:rPr>
        <w:fldChar w:fldCharType="begin"/>
      </w:r>
      <w:r w:rsidRPr="00440A04">
        <w:rPr>
          <w:b w:val="0"/>
          <w:bCs w:val="0"/>
          <w:caps w:val="0"/>
        </w:rPr>
        <w:instrText xml:space="preserve"> TOC \o "1-1" \h \z \u </w:instrText>
      </w:r>
      <w:r w:rsidRPr="00440A04">
        <w:rPr>
          <w:b w:val="0"/>
          <w:bCs w:val="0"/>
          <w:caps w:val="0"/>
        </w:rPr>
        <w:fldChar w:fldCharType="separate"/>
      </w:r>
      <w:hyperlink w:anchor="_Toc526694224" w:history="1">
        <w:r w:rsidR="00E1784B" w:rsidRPr="00123083">
          <w:rPr>
            <w:rStyle w:val="Hyperlink"/>
            <w:noProof/>
          </w:rPr>
          <w:t>1.</w:t>
        </w:r>
        <w:r w:rsidR="00E1784B">
          <w:rPr>
            <w:rFonts w:cstheme="minorBidi"/>
            <w:b w:val="0"/>
            <w:bCs w:val="0"/>
            <w:caps w:val="0"/>
            <w:noProof/>
            <w:sz w:val="22"/>
            <w:szCs w:val="22"/>
          </w:rPr>
          <w:tab/>
        </w:r>
        <w:r w:rsidR="00E1784B" w:rsidRPr="00123083">
          <w:rPr>
            <w:rStyle w:val="Hyperlink"/>
            <w:noProof/>
          </w:rPr>
          <w:t>Summary</w:t>
        </w:r>
        <w:r w:rsidR="00E1784B">
          <w:rPr>
            <w:noProof/>
            <w:webHidden/>
          </w:rPr>
          <w:tab/>
        </w:r>
        <w:r w:rsidR="00E1784B">
          <w:rPr>
            <w:noProof/>
            <w:webHidden/>
          </w:rPr>
          <w:fldChar w:fldCharType="begin"/>
        </w:r>
        <w:r w:rsidR="00E1784B">
          <w:rPr>
            <w:noProof/>
            <w:webHidden/>
          </w:rPr>
          <w:instrText xml:space="preserve"> PAGEREF _Toc526694224 \h </w:instrText>
        </w:r>
        <w:r w:rsidR="00E1784B">
          <w:rPr>
            <w:noProof/>
            <w:webHidden/>
          </w:rPr>
        </w:r>
        <w:r w:rsidR="00E1784B">
          <w:rPr>
            <w:noProof/>
            <w:webHidden/>
          </w:rPr>
          <w:fldChar w:fldCharType="separate"/>
        </w:r>
        <w:r w:rsidR="000703EE">
          <w:rPr>
            <w:noProof/>
            <w:webHidden/>
          </w:rPr>
          <w:t>1</w:t>
        </w:r>
        <w:r w:rsidR="00E1784B">
          <w:rPr>
            <w:noProof/>
            <w:webHidden/>
          </w:rPr>
          <w:fldChar w:fldCharType="end"/>
        </w:r>
      </w:hyperlink>
    </w:p>
    <w:p w14:paraId="521E3460" w14:textId="5891EA83" w:rsidR="00E1784B" w:rsidRDefault="000703EE">
      <w:pPr>
        <w:pStyle w:val="TOC1"/>
        <w:tabs>
          <w:tab w:val="left" w:pos="440"/>
          <w:tab w:val="right" w:leader="dot" w:pos="9628"/>
        </w:tabs>
        <w:rPr>
          <w:rFonts w:cstheme="minorBidi"/>
          <w:b w:val="0"/>
          <w:bCs w:val="0"/>
          <w:caps w:val="0"/>
          <w:noProof/>
          <w:sz w:val="22"/>
          <w:szCs w:val="22"/>
        </w:rPr>
      </w:pPr>
      <w:hyperlink w:anchor="_Toc526694225" w:history="1">
        <w:r w:rsidR="00E1784B" w:rsidRPr="00123083">
          <w:rPr>
            <w:rStyle w:val="Hyperlink"/>
            <w:noProof/>
          </w:rPr>
          <w:t>2.</w:t>
        </w:r>
        <w:r w:rsidR="00E1784B">
          <w:rPr>
            <w:rFonts w:cstheme="minorBidi"/>
            <w:b w:val="0"/>
            <w:bCs w:val="0"/>
            <w:caps w:val="0"/>
            <w:noProof/>
            <w:sz w:val="22"/>
            <w:szCs w:val="22"/>
          </w:rPr>
          <w:tab/>
        </w:r>
        <w:r w:rsidR="00E1784B" w:rsidRPr="00123083">
          <w:rPr>
            <w:rStyle w:val="Hyperlink"/>
            <w:noProof/>
          </w:rPr>
          <w:t>CLS Data Access Application Form</w:t>
        </w:r>
        <w:r w:rsidR="00E1784B">
          <w:rPr>
            <w:noProof/>
            <w:webHidden/>
          </w:rPr>
          <w:tab/>
        </w:r>
        <w:r w:rsidR="00E1784B">
          <w:rPr>
            <w:noProof/>
            <w:webHidden/>
          </w:rPr>
          <w:fldChar w:fldCharType="begin"/>
        </w:r>
        <w:r w:rsidR="00E1784B">
          <w:rPr>
            <w:noProof/>
            <w:webHidden/>
          </w:rPr>
          <w:instrText xml:space="preserve"> PAGEREF _Toc526694225 \h </w:instrText>
        </w:r>
        <w:r w:rsidR="00E1784B">
          <w:rPr>
            <w:noProof/>
            <w:webHidden/>
          </w:rPr>
        </w:r>
        <w:r w:rsidR="00E1784B">
          <w:rPr>
            <w:noProof/>
            <w:webHidden/>
          </w:rPr>
          <w:fldChar w:fldCharType="separate"/>
        </w:r>
        <w:r>
          <w:rPr>
            <w:noProof/>
            <w:webHidden/>
          </w:rPr>
          <w:t>2</w:t>
        </w:r>
        <w:r w:rsidR="00E1784B">
          <w:rPr>
            <w:noProof/>
            <w:webHidden/>
          </w:rPr>
          <w:fldChar w:fldCharType="end"/>
        </w:r>
      </w:hyperlink>
    </w:p>
    <w:p w14:paraId="6BCC19D2" w14:textId="529AFC96" w:rsidR="00E1784B" w:rsidRDefault="000703EE">
      <w:pPr>
        <w:pStyle w:val="TOC1"/>
        <w:tabs>
          <w:tab w:val="left" w:pos="440"/>
          <w:tab w:val="right" w:leader="dot" w:pos="9628"/>
        </w:tabs>
        <w:rPr>
          <w:rFonts w:cstheme="minorBidi"/>
          <w:b w:val="0"/>
          <w:bCs w:val="0"/>
          <w:caps w:val="0"/>
          <w:noProof/>
          <w:sz w:val="22"/>
          <w:szCs w:val="22"/>
        </w:rPr>
      </w:pPr>
      <w:hyperlink w:anchor="_Toc526694226" w:history="1">
        <w:r w:rsidR="00E1784B" w:rsidRPr="00123083">
          <w:rPr>
            <w:rStyle w:val="Hyperlink"/>
            <w:noProof/>
          </w:rPr>
          <w:t>3.</w:t>
        </w:r>
        <w:r w:rsidR="00E1784B">
          <w:rPr>
            <w:rFonts w:cstheme="minorBidi"/>
            <w:b w:val="0"/>
            <w:bCs w:val="0"/>
            <w:caps w:val="0"/>
            <w:noProof/>
            <w:sz w:val="22"/>
            <w:szCs w:val="22"/>
          </w:rPr>
          <w:tab/>
        </w:r>
        <w:r w:rsidR="00E1784B" w:rsidRPr="00123083">
          <w:rPr>
            <w:rStyle w:val="Hyperlink"/>
            <w:noProof/>
          </w:rPr>
          <w:t>Guidelines to access data from the CLS cohort studies</w:t>
        </w:r>
        <w:r w:rsidR="00E1784B">
          <w:rPr>
            <w:noProof/>
            <w:webHidden/>
          </w:rPr>
          <w:tab/>
        </w:r>
        <w:r w:rsidR="00E1784B">
          <w:rPr>
            <w:noProof/>
            <w:webHidden/>
          </w:rPr>
          <w:fldChar w:fldCharType="begin"/>
        </w:r>
        <w:r w:rsidR="00E1784B">
          <w:rPr>
            <w:noProof/>
            <w:webHidden/>
          </w:rPr>
          <w:instrText xml:space="preserve"> PAGEREF _Toc526694226 \h </w:instrText>
        </w:r>
        <w:r w:rsidR="00E1784B">
          <w:rPr>
            <w:noProof/>
            <w:webHidden/>
          </w:rPr>
        </w:r>
        <w:r w:rsidR="00E1784B">
          <w:rPr>
            <w:noProof/>
            <w:webHidden/>
          </w:rPr>
          <w:fldChar w:fldCharType="separate"/>
        </w:r>
        <w:r>
          <w:rPr>
            <w:noProof/>
            <w:webHidden/>
          </w:rPr>
          <w:t>6</w:t>
        </w:r>
        <w:r w:rsidR="00E1784B">
          <w:rPr>
            <w:noProof/>
            <w:webHidden/>
          </w:rPr>
          <w:fldChar w:fldCharType="end"/>
        </w:r>
      </w:hyperlink>
    </w:p>
    <w:p w14:paraId="1007810E" w14:textId="62E3D81B" w:rsidR="00E1784B" w:rsidRDefault="000703EE">
      <w:pPr>
        <w:pStyle w:val="TOC1"/>
        <w:tabs>
          <w:tab w:val="left" w:pos="440"/>
          <w:tab w:val="right" w:leader="dot" w:pos="9628"/>
        </w:tabs>
        <w:rPr>
          <w:rFonts w:cstheme="minorBidi"/>
          <w:b w:val="0"/>
          <w:bCs w:val="0"/>
          <w:caps w:val="0"/>
          <w:noProof/>
          <w:sz w:val="22"/>
          <w:szCs w:val="22"/>
        </w:rPr>
      </w:pPr>
      <w:hyperlink w:anchor="_Toc526694227" w:history="1">
        <w:r w:rsidR="00E1784B" w:rsidRPr="00123083">
          <w:rPr>
            <w:rStyle w:val="Hyperlink"/>
            <w:noProof/>
          </w:rPr>
          <w:t>4.</w:t>
        </w:r>
        <w:r w:rsidR="00E1784B">
          <w:rPr>
            <w:rFonts w:cstheme="minorBidi"/>
            <w:b w:val="0"/>
            <w:bCs w:val="0"/>
            <w:caps w:val="0"/>
            <w:noProof/>
            <w:sz w:val="22"/>
            <w:szCs w:val="22"/>
          </w:rPr>
          <w:tab/>
        </w:r>
        <w:r w:rsidR="00E1784B" w:rsidRPr="00123083">
          <w:rPr>
            <w:rStyle w:val="Hyperlink"/>
            <w:noProof/>
          </w:rPr>
          <w:t>CLS Data Classification Scheme for Data Sharing</w:t>
        </w:r>
        <w:r w:rsidR="00E1784B">
          <w:rPr>
            <w:noProof/>
            <w:webHidden/>
          </w:rPr>
          <w:tab/>
        </w:r>
        <w:r w:rsidR="00E1784B">
          <w:rPr>
            <w:noProof/>
            <w:webHidden/>
          </w:rPr>
          <w:fldChar w:fldCharType="begin"/>
        </w:r>
        <w:r w:rsidR="00E1784B">
          <w:rPr>
            <w:noProof/>
            <w:webHidden/>
          </w:rPr>
          <w:instrText xml:space="preserve"> PAGEREF _Toc526694227 \h </w:instrText>
        </w:r>
        <w:r w:rsidR="00E1784B">
          <w:rPr>
            <w:noProof/>
            <w:webHidden/>
          </w:rPr>
        </w:r>
        <w:r w:rsidR="00E1784B">
          <w:rPr>
            <w:noProof/>
            <w:webHidden/>
          </w:rPr>
          <w:fldChar w:fldCharType="separate"/>
        </w:r>
        <w:r>
          <w:rPr>
            <w:noProof/>
            <w:webHidden/>
          </w:rPr>
          <w:t>8</w:t>
        </w:r>
        <w:r w:rsidR="00E1784B">
          <w:rPr>
            <w:noProof/>
            <w:webHidden/>
          </w:rPr>
          <w:fldChar w:fldCharType="end"/>
        </w:r>
      </w:hyperlink>
    </w:p>
    <w:p w14:paraId="7D811921" w14:textId="28B9FB99" w:rsidR="00B24D69" w:rsidRPr="00440A04" w:rsidRDefault="00942C32" w:rsidP="00760244">
      <w:pPr>
        <w:pStyle w:val="Default"/>
        <w:spacing w:before="120" w:after="120"/>
        <w:rPr>
          <w:rFonts w:asciiTheme="minorHAnsi" w:hAnsiTheme="minorHAnsi" w:cstheme="minorHAnsi"/>
        </w:rPr>
      </w:pPr>
      <w:r w:rsidRPr="00440A04">
        <w:rPr>
          <w:rFonts w:asciiTheme="minorHAnsi" w:eastAsiaTheme="minorEastAsia" w:hAnsiTheme="minorHAnsi" w:cstheme="minorHAnsi"/>
          <w:b/>
          <w:bCs/>
          <w:caps/>
          <w:color w:val="auto"/>
          <w:sz w:val="20"/>
          <w:szCs w:val="20"/>
          <w:lang w:eastAsia="en-GB"/>
        </w:rPr>
        <w:fldChar w:fldCharType="end"/>
      </w:r>
    </w:p>
    <w:p w14:paraId="307C47C4" w14:textId="77777777" w:rsidR="00B24D69" w:rsidRPr="00AF3ABA" w:rsidRDefault="00B24D69" w:rsidP="00760244">
      <w:pPr>
        <w:pStyle w:val="Heading1"/>
        <w:spacing w:before="120"/>
        <w:rPr>
          <w:rFonts w:asciiTheme="minorHAnsi" w:hAnsiTheme="minorHAnsi" w:cstheme="minorHAnsi"/>
          <w:sz w:val="36"/>
          <w:szCs w:val="36"/>
        </w:rPr>
      </w:pPr>
      <w:bookmarkStart w:id="0" w:name="_Toc526691217"/>
      <w:bookmarkStart w:id="1" w:name="_Toc526694224"/>
      <w:r w:rsidRPr="00AF3ABA">
        <w:rPr>
          <w:rFonts w:asciiTheme="minorHAnsi" w:hAnsiTheme="minorHAnsi" w:cstheme="minorHAnsi"/>
          <w:sz w:val="36"/>
          <w:szCs w:val="36"/>
        </w:rPr>
        <w:t>Summary</w:t>
      </w:r>
      <w:bookmarkStart w:id="2" w:name="_GoBack"/>
      <w:bookmarkEnd w:id="0"/>
      <w:bookmarkEnd w:id="1"/>
      <w:bookmarkEnd w:id="2"/>
    </w:p>
    <w:p w14:paraId="17478312" w14:textId="619C67F9" w:rsidR="007A7249" w:rsidRPr="00440A04" w:rsidRDefault="00FB33D6" w:rsidP="00760244">
      <w:pPr>
        <w:pStyle w:val="Default"/>
        <w:spacing w:before="120" w:after="120"/>
        <w:rPr>
          <w:rFonts w:asciiTheme="minorHAnsi" w:hAnsiTheme="minorHAnsi" w:cstheme="minorHAnsi"/>
          <w:color w:val="auto"/>
          <w:sz w:val="22"/>
          <w:szCs w:val="22"/>
        </w:rPr>
      </w:pPr>
      <w:r w:rsidRPr="00440A04">
        <w:rPr>
          <w:rFonts w:asciiTheme="minorHAnsi" w:hAnsiTheme="minorHAnsi" w:cstheme="minorHAnsi"/>
        </w:rPr>
        <w:t xml:space="preserve">The Centre for Longitudinal Studies (CLS) </w:t>
      </w:r>
      <w:r w:rsidR="007A7249" w:rsidRPr="00440A04">
        <w:rPr>
          <w:rFonts w:asciiTheme="minorHAnsi" w:hAnsiTheme="minorHAnsi" w:cstheme="minorHAnsi"/>
          <w:color w:val="auto"/>
          <w:sz w:val="22"/>
          <w:szCs w:val="22"/>
        </w:rPr>
        <w:t>welcomes proposals to access CLS data</w:t>
      </w:r>
      <w:r w:rsidR="000911CE" w:rsidRPr="00440A04">
        <w:rPr>
          <w:rFonts w:asciiTheme="minorHAnsi" w:hAnsiTheme="minorHAnsi" w:cstheme="minorHAnsi"/>
          <w:color w:val="auto"/>
          <w:sz w:val="22"/>
          <w:szCs w:val="22"/>
        </w:rPr>
        <w:t xml:space="preserve"> in the </w:t>
      </w:r>
      <w:r w:rsidR="00611658" w:rsidRPr="00440A04">
        <w:rPr>
          <w:rFonts w:asciiTheme="minorHAnsi" w:hAnsiTheme="minorHAnsi" w:cstheme="minorHAnsi"/>
          <w:color w:val="auto"/>
          <w:sz w:val="22"/>
          <w:szCs w:val="22"/>
        </w:rPr>
        <w:t>e</w:t>
      </w:r>
      <w:r w:rsidR="000911CE" w:rsidRPr="00440A04">
        <w:rPr>
          <w:rFonts w:asciiTheme="minorHAnsi" w:hAnsiTheme="minorHAnsi" w:cstheme="minorHAnsi"/>
          <w:color w:val="auto"/>
          <w:sz w:val="22"/>
          <w:szCs w:val="22"/>
        </w:rPr>
        <w:t xml:space="preserve">xceptional circumstance that they are </w:t>
      </w:r>
      <w:r w:rsidR="000911CE" w:rsidRPr="00440A04">
        <w:rPr>
          <w:rFonts w:asciiTheme="minorHAnsi" w:hAnsiTheme="minorHAnsi" w:cstheme="minorHAnsi"/>
          <w:i/>
          <w:color w:val="auto"/>
          <w:sz w:val="22"/>
          <w:szCs w:val="22"/>
        </w:rPr>
        <w:t xml:space="preserve">not currently available </w:t>
      </w:r>
      <w:r w:rsidR="000911CE" w:rsidRPr="00440A04">
        <w:rPr>
          <w:rFonts w:asciiTheme="minorHAnsi" w:hAnsiTheme="minorHAnsi" w:cstheme="minorHAnsi"/>
          <w:color w:val="auto"/>
          <w:sz w:val="22"/>
          <w:szCs w:val="22"/>
        </w:rPr>
        <w:t>via the defined mechanisms governing the release of CLS data</w:t>
      </w:r>
      <w:r w:rsidR="00E37B28" w:rsidRPr="00440A04">
        <w:rPr>
          <w:rFonts w:asciiTheme="minorHAnsi" w:hAnsiTheme="minorHAnsi" w:cstheme="minorHAnsi"/>
          <w:color w:val="auto"/>
          <w:sz w:val="22"/>
          <w:szCs w:val="22"/>
        </w:rPr>
        <w:t xml:space="preserve">, which are the </w:t>
      </w:r>
      <w:r w:rsidR="000911CE" w:rsidRPr="00440A04">
        <w:rPr>
          <w:rFonts w:asciiTheme="minorHAnsi" w:hAnsiTheme="minorHAnsi" w:cstheme="minorHAnsi"/>
          <w:color w:val="auto"/>
          <w:sz w:val="22"/>
          <w:szCs w:val="22"/>
        </w:rPr>
        <w:t>UK Data Service</w:t>
      </w:r>
      <w:r w:rsidR="00077B30" w:rsidRPr="00440A04">
        <w:rPr>
          <w:rFonts w:asciiTheme="minorHAnsi" w:hAnsiTheme="minorHAnsi" w:cstheme="minorHAnsi"/>
          <w:color w:val="auto"/>
          <w:sz w:val="22"/>
          <w:szCs w:val="22"/>
        </w:rPr>
        <w:t xml:space="preserve"> (UKDS)</w:t>
      </w:r>
      <w:r w:rsidR="003375FA" w:rsidRPr="00440A04">
        <w:rPr>
          <w:rFonts w:asciiTheme="minorHAnsi" w:hAnsiTheme="minorHAnsi" w:cstheme="minorHAnsi"/>
          <w:color w:val="auto"/>
          <w:sz w:val="22"/>
          <w:szCs w:val="22"/>
        </w:rPr>
        <w:t xml:space="preserve"> for the main survey data</w:t>
      </w:r>
      <w:r w:rsidR="00E37B28" w:rsidRPr="00440A04">
        <w:rPr>
          <w:rFonts w:asciiTheme="minorHAnsi" w:hAnsiTheme="minorHAnsi" w:cstheme="minorHAnsi"/>
          <w:color w:val="auto"/>
          <w:sz w:val="22"/>
          <w:szCs w:val="22"/>
        </w:rPr>
        <w:t>, and M</w:t>
      </w:r>
      <w:r w:rsidR="000911CE" w:rsidRPr="00440A04">
        <w:rPr>
          <w:rFonts w:asciiTheme="minorHAnsi" w:hAnsiTheme="minorHAnsi" w:cstheme="minorHAnsi"/>
          <w:color w:val="auto"/>
          <w:sz w:val="22"/>
          <w:szCs w:val="22"/>
        </w:rPr>
        <w:t>ETADAC or WTCCC DAC</w:t>
      </w:r>
      <w:r w:rsidR="003375FA" w:rsidRPr="00440A04">
        <w:rPr>
          <w:rFonts w:asciiTheme="minorHAnsi" w:hAnsiTheme="minorHAnsi" w:cstheme="minorHAnsi"/>
          <w:color w:val="auto"/>
          <w:sz w:val="22"/>
          <w:szCs w:val="22"/>
        </w:rPr>
        <w:t xml:space="preserve"> for genotypic data</w:t>
      </w:r>
      <w:r w:rsidR="007A7249" w:rsidRPr="00440A04">
        <w:rPr>
          <w:rFonts w:asciiTheme="minorHAnsi" w:hAnsiTheme="minorHAnsi" w:cstheme="minorHAnsi"/>
          <w:color w:val="auto"/>
          <w:sz w:val="22"/>
          <w:szCs w:val="22"/>
        </w:rPr>
        <w:t xml:space="preserve">. </w:t>
      </w:r>
      <w:r w:rsidR="00045A7C" w:rsidRPr="00440A04">
        <w:rPr>
          <w:rFonts w:asciiTheme="minorHAnsi" w:hAnsiTheme="minorHAnsi" w:cstheme="minorHAnsi"/>
          <w:color w:val="auto"/>
          <w:sz w:val="22"/>
          <w:szCs w:val="22"/>
        </w:rPr>
        <w:t xml:space="preserve">The detailed </w:t>
      </w:r>
      <w:hyperlink r:id="rId8" w:history="1">
        <w:r w:rsidR="00045A7C" w:rsidRPr="00440A04">
          <w:rPr>
            <w:rFonts w:asciiTheme="minorHAnsi" w:hAnsiTheme="minorHAnsi" w:cstheme="minorHAnsi"/>
            <w:color w:val="auto"/>
            <w:sz w:val="22"/>
            <w:szCs w:val="22"/>
          </w:rPr>
          <w:t>guidelines for data access</w:t>
        </w:r>
      </w:hyperlink>
      <w:r w:rsidR="00045A7C" w:rsidRPr="00440A04">
        <w:rPr>
          <w:rFonts w:asciiTheme="minorHAnsi" w:hAnsiTheme="minorHAnsi" w:cstheme="minorHAnsi"/>
          <w:color w:val="auto"/>
          <w:sz w:val="22"/>
          <w:szCs w:val="22"/>
        </w:rPr>
        <w:t xml:space="preserve"> can be found in section 3 of this document. </w:t>
      </w:r>
    </w:p>
    <w:p w14:paraId="337956C9" w14:textId="0A25AD5A" w:rsidR="00F842FE" w:rsidRPr="00440A04" w:rsidRDefault="00045A7C" w:rsidP="00760244">
      <w:pPr>
        <w:pStyle w:val="Default"/>
        <w:spacing w:before="120" w:after="120"/>
        <w:rPr>
          <w:rFonts w:asciiTheme="minorHAnsi" w:hAnsiTheme="minorHAnsi" w:cstheme="minorHAnsi"/>
          <w:sz w:val="22"/>
          <w:szCs w:val="22"/>
        </w:rPr>
      </w:pPr>
      <w:r w:rsidRPr="00440A04">
        <w:rPr>
          <w:rFonts w:asciiTheme="minorHAnsi" w:hAnsiTheme="minorHAnsi" w:cstheme="minorHAnsi"/>
          <w:sz w:val="22"/>
          <w:szCs w:val="22"/>
        </w:rPr>
        <w:t>D</w:t>
      </w:r>
      <w:r w:rsidR="003375FA" w:rsidRPr="00440A04">
        <w:rPr>
          <w:rFonts w:asciiTheme="minorHAnsi" w:hAnsiTheme="minorHAnsi" w:cstheme="minorHAnsi"/>
          <w:sz w:val="22"/>
          <w:szCs w:val="22"/>
        </w:rPr>
        <w:t xml:space="preserve">ata access </w:t>
      </w:r>
      <w:r w:rsidR="007A7249" w:rsidRPr="00440A04">
        <w:rPr>
          <w:rFonts w:asciiTheme="minorHAnsi" w:hAnsiTheme="minorHAnsi" w:cstheme="minorHAnsi"/>
          <w:sz w:val="22"/>
          <w:szCs w:val="22"/>
        </w:rPr>
        <w:t xml:space="preserve">applications may </w:t>
      </w:r>
      <w:r w:rsidR="00F842FE" w:rsidRPr="00440A04">
        <w:rPr>
          <w:rFonts w:asciiTheme="minorHAnsi" w:hAnsiTheme="minorHAnsi" w:cstheme="minorHAnsi"/>
          <w:sz w:val="22"/>
          <w:szCs w:val="22"/>
        </w:rPr>
        <w:t>include (but are not restricted to)</w:t>
      </w:r>
      <w:r w:rsidR="007A7249" w:rsidRPr="00440A04">
        <w:rPr>
          <w:rFonts w:asciiTheme="minorHAnsi" w:hAnsiTheme="minorHAnsi" w:cstheme="minorHAnsi"/>
          <w:sz w:val="22"/>
          <w:szCs w:val="22"/>
        </w:rPr>
        <w:t>:</w:t>
      </w:r>
    </w:p>
    <w:p w14:paraId="37512D53" w14:textId="0B08010A" w:rsidR="003375FA" w:rsidRPr="00440A04" w:rsidRDefault="003375FA" w:rsidP="00760244">
      <w:pPr>
        <w:pStyle w:val="ListParagraph"/>
        <w:numPr>
          <w:ilvl w:val="0"/>
          <w:numId w:val="15"/>
        </w:numPr>
        <w:spacing w:before="120" w:after="120" w:line="240" w:lineRule="auto"/>
        <w:ind w:left="720"/>
        <w:contextualSpacing w:val="0"/>
        <w:rPr>
          <w:rFonts w:cstheme="minorHAnsi"/>
        </w:rPr>
      </w:pPr>
      <w:r w:rsidRPr="00440A04">
        <w:rPr>
          <w:rFonts w:cstheme="minorHAnsi"/>
          <w:b/>
        </w:rPr>
        <w:t>Main survey data</w:t>
      </w:r>
      <w:r w:rsidRPr="00440A04">
        <w:rPr>
          <w:rFonts w:cstheme="minorHAnsi"/>
        </w:rPr>
        <w:t xml:space="preserve">: some data collected by the CLS cohort studies have not been deposited at the UKDS due to their sensitive nature or because they have </w:t>
      </w:r>
      <w:r w:rsidR="00045A7C" w:rsidRPr="00440A04">
        <w:rPr>
          <w:rFonts w:cstheme="minorHAnsi"/>
        </w:rPr>
        <w:t>not been prepared sufficiently for deposit</w:t>
      </w:r>
      <w:r w:rsidRPr="00440A04">
        <w:rPr>
          <w:rFonts w:cstheme="minorHAnsi"/>
        </w:rPr>
        <w:t>.</w:t>
      </w:r>
    </w:p>
    <w:p w14:paraId="3BFE33F4" w14:textId="484DAC13" w:rsidR="00F95499" w:rsidRPr="00440A04" w:rsidRDefault="00F842FE" w:rsidP="00760244">
      <w:pPr>
        <w:pStyle w:val="ListParagraph"/>
        <w:numPr>
          <w:ilvl w:val="0"/>
          <w:numId w:val="15"/>
        </w:numPr>
        <w:spacing w:before="120" w:after="120" w:line="240" w:lineRule="auto"/>
        <w:ind w:left="720"/>
        <w:contextualSpacing w:val="0"/>
        <w:rPr>
          <w:rFonts w:cstheme="minorHAnsi"/>
        </w:rPr>
      </w:pPr>
      <w:r w:rsidRPr="00440A04">
        <w:rPr>
          <w:rFonts w:cstheme="minorHAnsi"/>
          <w:b/>
        </w:rPr>
        <w:t>Linked administrative records:</w:t>
      </w:r>
      <w:r w:rsidRPr="00440A04">
        <w:rPr>
          <w:rFonts w:cstheme="minorHAnsi"/>
        </w:rPr>
        <w:t xml:space="preserve"> </w:t>
      </w:r>
      <w:r w:rsidR="00AF2643" w:rsidRPr="00440A04">
        <w:rPr>
          <w:rFonts w:cstheme="minorHAnsi"/>
        </w:rPr>
        <w:t>CLS has a programme of record linkages underway</w:t>
      </w:r>
      <w:r w:rsidR="009A41FD" w:rsidRPr="00440A04">
        <w:rPr>
          <w:rFonts w:cstheme="minorHAnsi"/>
        </w:rPr>
        <w:t xml:space="preserve"> and the data are made available through the UKDS. However, s</w:t>
      </w:r>
      <w:r w:rsidR="00AF2643" w:rsidRPr="00440A04">
        <w:rPr>
          <w:rFonts w:cstheme="minorHAnsi"/>
        </w:rPr>
        <w:t xml:space="preserve">ome of these linked data have not been deposited at the UKDS due to their sensitive nature, but are available for research purposes under strict </w:t>
      </w:r>
      <w:r w:rsidR="00430817">
        <w:rPr>
          <w:rFonts w:cstheme="minorHAnsi"/>
        </w:rPr>
        <w:t>S</w:t>
      </w:r>
      <w:r w:rsidR="00AF2643" w:rsidRPr="00440A04">
        <w:rPr>
          <w:rFonts w:cstheme="minorHAnsi"/>
        </w:rPr>
        <w:t xml:space="preserve">ecure </w:t>
      </w:r>
      <w:r w:rsidR="00430817">
        <w:rPr>
          <w:rFonts w:cstheme="minorHAnsi"/>
        </w:rPr>
        <w:t xml:space="preserve">Access </w:t>
      </w:r>
      <w:r w:rsidR="00AF2643" w:rsidRPr="00440A04">
        <w:rPr>
          <w:rFonts w:cstheme="minorHAnsi"/>
        </w:rPr>
        <w:t>conditions from the CLS premises.</w:t>
      </w:r>
    </w:p>
    <w:p w14:paraId="0CA885F6" w14:textId="11DAE893" w:rsidR="007A7249" w:rsidRPr="00440A04" w:rsidRDefault="00F842FE" w:rsidP="00760244">
      <w:pPr>
        <w:pStyle w:val="ListParagraph"/>
        <w:numPr>
          <w:ilvl w:val="0"/>
          <w:numId w:val="15"/>
        </w:numPr>
        <w:spacing w:before="120" w:after="120" w:line="240" w:lineRule="auto"/>
        <w:ind w:left="720"/>
        <w:contextualSpacing w:val="0"/>
        <w:rPr>
          <w:rFonts w:cstheme="minorHAnsi"/>
        </w:rPr>
      </w:pPr>
      <w:proofErr w:type="spellStart"/>
      <w:r w:rsidRPr="00440A04">
        <w:rPr>
          <w:rFonts w:cstheme="minorHAnsi"/>
          <w:b/>
        </w:rPr>
        <w:t>Paradata</w:t>
      </w:r>
      <w:proofErr w:type="spellEnd"/>
      <w:r w:rsidRPr="00440A04">
        <w:rPr>
          <w:rFonts w:cstheme="minorHAnsi"/>
          <w:b/>
        </w:rPr>
        <w:t xml:space="preserve">: </w:t>
      </w:r>
      <w:r w:rsidRPr="00440A04">
        <w:rPr>
          <w:rFonts w:cstheme="minorHAnsi"/>
        </w:rPr>
        <w:t>CLS holds data abo</w:t>
      </w:r>
      <w:r w:rsidR="003375FA" w:rsidRPr="00440A04">
        <w:rPr>
          <w:rFonts w:cstheme="minorHAnsi"/>
        </w:rPr>
        <w:t>ut the data collection process</w:t>
      </w:r>
      <w:r w:rsidRPr="00440A04">
        <w:rPr>
          <w:rFonts w:cstheme="minorHAnsi"/>
        </w:rPr>
        <w:t xml:space="preserve"> from some data collection sweeps. Th</w:t>
      </w:r>
      <w:r w:rsidR="00E24532" w:rsidRPr="00440A04">
        <w:rPr>
          <w:rFonts w:cstheme="minorHAnsi"/>
        </w:rPr>
        <w:t>ese</w:t>
      </w:r>
      <w:r w:rsidRPr="00440A04">
        <w:rPr>
          <w:rFonts w:cstheme="minorHAnsi"/>
        </w:rPr>
        <w:t xml:space="preserve"> </w:t>
      </w:r>
      <w:r w:rsidR="00E24532" w:rsidRPr="00440A04">
        <w:rPr>
          <w:rFonts w:cstheme="minorHAnsi"/>
        </w:rPr>
        <w:t>are</w:t>
      </w:r>
      <w:r w:rsidRPr="00440A04">
        <w:rPr>
          <w:rFonts w:cstheme="minorHAnsi"/>
        </w:rPr>
        <w:t xml:space="preserve"> collected primarily for administrative purposes and </w:t>
      </w:r>
      <w:r w:rsidR="00E24532" w:rsidRPr="00440A04">
        <w:rPr>
          <w:rFonts w:cstheme="minorHAnsi"/>
        </w:rPr>
        <w:t>are</w:t>
      </w:r>
      <w:r w:rsidRPr="00440A04">
        <w:rPr>
          <w:rFonts w:cstheme="minorHAnsi"/>
        </w:rPr>
        <w:t xml:space="preserve"> not rou</w:t>
      </w:r>
      <w:r w:rsidR="00045A7C" w:rsidRPr="00440A04">
        <w:rPr>
          <w:rFonts w:cstheme="minorHAnsi"/>
        </w:rPr>
        <w:t>tinely released for research use</w:t>
      </w:r>
      <w:r w:rsidRPr="00440A04">
        <w:rPr>
          <w:rFonts w:cstheme="minorHAnsi"/>
        </w:rPr>
        <w:t xml:space="preserve">. </w:t>
      </w:r>
    </w:p>
    <w:p w14:paraId="3A46341B" w14:textId="66CF2EF7" w:rsidR="0030620E" w:rsidRPr="00440A04" w:rsidRDefault="007A7249" w:rsidP="00760244">
      <w:pPr>
        <w:pStyle w:val="Default"/>
        <w:spacing w:before="120" w:after="120"/>
        <w:rPr>
          <w:rFonts w:asciiTheme="minorHAnsi" w:hAnsiTheme="minorHAnsi" w:cstheme="minorHAnsi"/>
          <w:color w:val="auto"/>
          <w:sz w:val="22"/>
          <w:szCs w:val="22"/>
        </w:rPr>
      </w:pPr>
      <w:r w:rsidRPr="00440A04">
        <w:rPr>
          <w:rFonts w:asciiTheme="minorHAnsi" w:hAnsiTheme="minorHAnsi" w:cstheme="minorHAnsi"/>
          <w:color w:val="auto"/>
          <w:sz w:val="22"/>
          <w:szCs w:val="22"/>
        </w:rPr>
        <w:t>If you wish to access CLS data not currently available via the UK Data Service (</w:t>
      </w:r>
      <w:r w:rsidR="003375FA" w:rsidRPr="00440A04">
        <w:rPr>
          <w:rFonts w:asciiTheme="minorHAnsi" w:hAnsiTheme="minorHAnsi" w:cstheme="minorHAnsi"/>
          <w:color w:val="auto"/>
          <w:sz w:val="22"/>
          <w:szCs w:val="22"/>
        </w:rPr>
        <w:t xml:space="preserve">or another </w:t>
      </w:r>
      <w:r w:rsidR="00FA6954" w:rsidRPr="00440A04">
        <w:rPr>
          <w:rFonts w:asciiTheme="minorHAnsi" w:hAnsiTheme="minorHAnsi" w:cstheme="minorHAnsi"/>
          <w:color w:val="auto"/>
          <w:sz w:val="22"/>
          <w:szCs w:val="22"/>
        </w:rPr>
        <w:t xml:space="preserve">mechanism) </w:t>
      </w:r>
      <w:r w:rsidRPr="00440A04">
        <w:rPr>
          <w:rFonts w:asciiTheme="minorHAnsi" w:hAnsiTheme="minorHAnsi" w:cstheme="minorHAnsi"/>
          <w:color w:val="auto"/>
          <w:sz w:val="22"/>
          <w:szCs w:val="22"/>
        </w:rPr>
        <w:t xml:space="preserve">you should first contact </w:t>
      </w:r>
      <w:hyperlink r:id="rId9" w:history="1">
        <w:r w:rsidR="00F842FE" w:rsidRPr="00440A04">
          <w:rPr>
            <w:rStyle w:val="Hyperlink"/>
            <w:rFonts w:asciiTheme="minorHAnsi" w:hAnsiTheme="minorHAnsi" w:cstheme="minorHAnsi"/>
            <w:sz w:val="22"/>
            <w:szCs w:val="22"/>
          </w:rPr>
          <w:t>clsfeedback@ucl.ac.uk</w:t>
        </w:r>
      </w:hyperlink>
      <w:r w:rsidR="00F842FE" w:rsidRPr="00440A04">
        <w:rPr>
          <w:rFonts w:asciiTheme="minorHAnsi" w:hAnsiTheme="minorHAnsi" w:cstheme="minorHAnsi"/>
          <w:color w:val="auto"/>
          <w:sz w:val="22"/>
          <w:szCs w:val="22"/>
        </w:rPr>
        <w:t xml:space="preserve"> </w:t>
      </w:r>
      <w:r w:rsidRPr="00440A04">
        <w:rPr>
          <w:rFonts w:asciiTheme="minorHAnsi" w:hAnsiTheme="minorHAnsi" w:cstheme="minorHAnsi"/>
          <w:color w:val="auto"/>
          <w:sz w:val="22"/>
          <w:szCs w:val="22"/>
        </w:rPr>
        <w:t>to explore the likely feasibility of the request. Appl</w:t>
      </w:r>
      <w:r w:rsidR="00045A7C" w:rsidRPr="00440A04">
        <w:rPr>
          <w:rFonts w:asciiTheme="minorHAnsi" w:hAnsiTheme="minorHAnsi" w:cstheme="minorHAnsi"/>
          <w:color w:val="auto"/>
          <w:sz w:val="22"/>
          <w:szCs w:val="22"/>
        </w:rPr>
        <w:t>icants should next complete the</w:t>
      </w:r>
      <w:r w:rsidRPr="00440A04">
        <w:rPr>
          <w:rFonts w:asciiTheme="minorHAnsi" w:hAnsiTheme="minorHAnsi" w:cstheme="minorHAnsi"/>
          <w:color w:val="auto"/>
          <w:sz w:val="22"/>
          <w:szCs w:val="22"/>
        </w:rPr>
        <w:t xml:space="preserve"> </w:t>
      </w:r>
      <w:r w:rsidR="00045A7C" w:rsidRPr="00440A04">
        <w:rPr>
          <w:rFonts w:asciiTheme="minorHAnsi" w:hAnsiTheme="minorHAnsi" w:cstheme="minorHAnsi"/>
          <w:color w:val="auto"/>
          <w:sz w:val="22"/>
          <w:szCs w:val="22"/>
        </w:rPr>
        <w:t xml:space="preserve">following </w:t>
      </w:r>
      <w:r w:rsidRPr="00440A04">
        <w:rPr>
          <w:rFonts w:asciiTheme="minorHAnsi" w:hAnsiTheme="minorHAnsi" w:cstheme="minorHAnsi"/>
          <w:color w:val="auto"/>
          <w:sz w:val="22"/>
          <w:szCs w:val="22"/>
        </w:rPr>
        <w:t xml:space="preserve">application form and send it to </w:t>
      </w:r>
      <w:hyperlink r:id="rId10" w:history="1">
        <w:r w:rsidR="00F842FE" w:rsidRPr="00440A04">
          <w:rPr>
            <w:rStyle w:val="Hyperlink"/>
            <w:rFonts w:asciiTheme="minorHAnsi" w:hAnsiTheme="minorHAnsi" w:cstheme="minorHAnsi"/>
            <w:sz w:val="22"/>
            <w:szCs w:val="22"/>
          </w:rPr>
          <w:t>clsfeedback@ucl.ac.uk</w:t>
        </w:r>
      </w:hyperlink>
      <w:r w:rsidR="00FA6954" w:rsidRPr="00440A04">
        <w:rPr>
          <w:rStyle w:val="Hyperlink"/>
          <w:rFonts w:asciiTheme="minorHAnsi" w:eastAsiaTheme="minorEastAsia" w:hAnsiTheme="minorHAnsi" w:cstheme="minorHAnsi"/>
          <w:sz w:val="22"/>
          <w:szCs w:val="22"/>
          <w:lang w:eastAsia="en-GB"/>
        </w:rPr>
        <w:t>.</w:t>
      </w:r>
      <w:r w:rsidR="00045A7C" w:rsidRPr="00440A04">
        <w:rPr>
          <w:rFonts w:asciiTheme="minorHAnsi" w:hAnsiTheme="minorHAnsi" w:cstheme="minorHAnsi"/>
          <w:color w:val="auto"/>
        </w:rPr>
        <w:t xml:space="preserve"> </w:t>
      </w:r>
      <w:r w:rsidRPr="00440A04">
        <w:rPr>
          <w:rFonts w:asciiTheme="minorHAnsi" w:hAnsiTheme="minorHAnsi" w:cstheme="minorHAnsi"/>
          <w:color w:val="auto"/>
          <w:sz w:val="22"/>
          <w:szCs w:val="22"/>
        </w:rPr>
        <w:t xml:space="preserve">All proposals will be discussed at a meeting of the </w:t>
      </w:r>
      <w:r w:rsidRPr="00440A04">
        <w:rPr>
          <w:rFonts w:asciiTheme="minorHAnsi" w:hAnsiTheme="minorHAnsi" w:cstheme="minorHAnsi"/>
          <w:b/>
          <w:color w:val="auto"/>
          <w:sz w:val="22"/>
          <w:szCs w:val="22"/>
        </w:rPr>
        <w:t>CLS Data Access Committee</w:t>
      </w:r>
      <w:r w:rsidR="00045A7C" w:rsidRPr="00440A04">
        <w:rPr>
          <w:rFonts w:asciiTheme="minorHAnsi" w:hAnsiTheme="minorHAnsi" w:cstheme="minorHAnsi"/>
          <w:color w:val="auto"/>
          <w:sz w:val="22"/>
          <w:szCs w:val="22"/>
        </w:rPr>
        <w:t xml:space="preserve"> (CLS DAC), which </w:t>
      </w:r>
      <w:r w:rsidRPr="00440A04">
        <w:rPr>
          <w:rFonts w:asciiTheme="minorHAnsi" w:hAnsiTheme="minorHAnsi" w:cstheme="minorHAnsi"/>
          <w:color w:val="auto"/>
          <w:sz w:val="22"/>
          <w:szCs w:val="22"/>
        </w:rPr>
        <w:t>typically</w:t>
      </w:r>
      <w:r w:rsidR="00430817">
        <w:rPr>
          <w:rFonts w:asciiTheme="minorHAnsi" w:hAnsiTheme="minorHAnsi" w:cstheme="minorHAnsi"/>
          <w:color w:val="auto"/>
          <w:sz w:val="22"/>
          <w:szCs w:val="22"/>
        </w:rPr>
        <w:t xml:space="preserve"> </w:t>
      </w:r>
      <w:r w:rsidR="00430817" w:rsidRPr="00440A04">
        <w:rPr>
          <w:rFonts w:asciiTheme="minorHAnsi" w:hAnsiTheme="minorHAnsi" w:cstheme="minorHAnsi"/>
          <w:color w:val="auto"/>
          <w:sz w:val="22"/>
          <w:szCs w:val="22"/>
        </w:rPr>
        <w:t>meets</w:t>
      </w:r>
      <w:r w:rsidRPr="00440A04">
        <w:rPr>
          <w:rFonts w:asciiTheme="minorHAnsi" w:hAnsiTheme="minorHAnsi" w:cstheme="minorHAnsi"/>
          <w:color w:val="auto"/>
          <w:sz w:val="22"/>
          <w:szCs w:val="22"/>
        </w:rPr>
        <w:t xml:space="preserve"> every </w:t>
      </w:r>
      <w:r w:rsidR="000A7511" w:rsidRPr="00440A04">
        <w:rPr>
          <w:rFonts w:asciiTheme="minorHAnsi" w:hAnsiTheme="minorHAnsi" w:cstheme="minorHAnsi"/>
          <w:color w:val="auto"/>
          <w:sz w:val="22"/>
          <w:szCs w:val="22"/>
        </w:rPr>
        <w:t>month</w:t>
      </w:r>
      <w:r w:rsidRPr="00440A04">
        <w:rPr>
          <w:rFonts w:asciiTheme="minorHAnsi" w:hAnsiTheme="minorHAnsi" w:cstheme="minorHAnsi"/>
          <w:color w:val="auto"/>
          <w:sz w:val="22"/>
          <w:szCs w:val="22"/>
        </w:rPr>
        <w:t xml:space="preserve">. </w:t>
      </w:r>
      <w:r w:rsidR="00C201C6" w:rsidRPr="00440A04">
        <w:rPr>
          <w:rFonts w:asciiTheme="minorHAnsi" w:hAnsiTheme="minorHAnsi" w:cstheme="minorHAnsi"/>
          <w:color w:val="auto"/>
          <w:sz w:val="22"/>
          <w:szCs w:val="22"/>
        </w:rPr>
        <w:t xml:space="preserve"> </w:t>
      </w:r>
    </w:p>
    <w:p w14:paraId="7D3C9D12" w14:textId="3549A04F" w:rsidR="007A7249" w:rsidRDefault="00C201C6" w:rsidP="00760244">
      <w:pPr>
        <w:pStyle w:val="Default"/>
        <w:spacing w:before="120" w:after="120"/>
        <w:rPr>
          <w:rFonts w:asciiTheme="minorHAnsi" w:hAnsiTheme="minorHAnsi" w:cstheme="minorHAnsi"/>
          <w:color w:val="auto"/>
          <w:sz w:val="22"/>
          <w:szCs w:val="22"/>
        </w:rPr>
      </w:pPr>
      <w:r w:rsidRPr="00440A04">
        <w:rPr>
          <w:rFonts w:asciiTheme="minorHAnsi" w:hAnsiTheme="minorHAnsi" w:cstheme="minorHAnsi"/>
          <w:color w:val="auto"/>
          <w:sz w:val="22"/>
          <w:szCs w:val="22"/>
        </w:rPr>
        <w:t xml:space="preserve">Researchers must allow plenty of time between submitting their application and when they plan to undertake research on the data which they are applying for. In cases where significant resources of the CLS data management team are required to fulfil the request, we suggest an application is submitted at least </w:t>
      </w:r>
      <w:r w:rsidR="003375FA" w:rsidRPr="00440A04">
        <w:rPr>
          <w:rFonts w:asciiTheme="minorHAnsi" w:hAnsiTheme="minorHAnsi" w:cstheme="minorHAnsi"/>
          <w:color w:val="auto"/>
          <w:sz w:val="22"/>
          <w:szCs w:val="22"/>
        </w:rPr>
        <w:t>3</w:t>
      </w:r>
      <w:r w:rsidRPr="00440A04">
        <w:rPr>
          <w:rFonts w:asciiTheme="minorHAnsi" w:hAnsiTheme="minorHAnsi" w:cstheme="minorHAnsi"/>
          <w:color w:val="auto"/>
          <w:sz w:val="22"/>
          <w:szCs w:val="22"/>
        </w:rPr>
        <w:t xml:space="preserve"> months before the planned research </w:t>
      </w:r>
      <w:r w:rsidR="00430817">
        <w:rPr>
          <w:rFonts w:asciiTheme="minorHAnsi" w:hAnsiTheme="minorHAnsi" w:cstheme="minorHAnsi"/>
          <w:color w:val="auto"/>
          <w:sz w:val="22"/>
          <w:szCs w:val="22"/>
        </w:rPr>
        <w:t>is due to</w:t>
      </w:r>
      <w:r w:rsidRPr="00440A04">
        <w:rPr>
          <w:rFonts w:asciiTheme="minorHAnsi" w:hAnsiTheme="minorHAnsi" w:cstheme="minorHAnsi"/>
          <w:color w:val="auto"/>
          <w:sz w:val="22"/>
          <w:szCs w:val="22"/>
        </w:rPr>
        <w:t xml:space="preserve"> take place.</w:t>
      </w:r>
    </w:p>
    <w:p w14:paraId="4DCD0FBC" w14:textId="6497C3B9" w:rsidR="00B16505" w:rsidRPr="00440A04" w:rsidRDefault="00B16505" w:rsidP="00B16505">
      <w:pPr>
        <w:pStyle w:val="Default"/>
        <w:spacing w:before="120" w:after="120"/>
        <w:rPr>
          <w:rFonts w:asciiTheme="minorHAnsi" w:hAnsiTheme="minorHAnsi" w:cstheme="minorHAnsi"/>
          <w:color w:val="auto"/>
          <w:sz w:val="22"/>
          <w:szCs w:val="22"/>
        </w:rPr>
      </w:pPr>
      <w:r>
        <w:rPr>
          <w:rFonts w:asciiTheme="minorHAnsi" w:hAnsiTheme="minorHAnsi" w:cstheme="minorHAnsi"/>
          <w:color w:val="auto"/>
          <w:sz w:val="22"/>
          <w:szCs w:val="22"/>
        </w:rPr>
        <w:t>Please note that</w:t>
      </w:r>
      <w:r w:rsidRPr="00440A04">
        <w:rPr>
          <w:rFonts w:asciiTheme="minorHAnsi" w:hAnsiTheme="minorHAnsi" w:cstheme="minorHAnsi"/>
          <w:color w:val="auto"/>
          <w:sz w:val="22"/>
          <w:szCs w:val="22"/>
        </w:rPr>
        <w:t xml:space="preserve"> the CLS </w:t>
      </w:r>
      <w:r>
        <w:rPr>
          <w:rFonts w:asciiTheme="minorHAnsi" w:hAnsiTheme="minorHAnsi" w:cstheme="minorHAnsi"/>
          <w:color w:val="auto"/>
          <w:sz w:val="22"/>
          <w:szCs w:val="22"/>
        </w:rPr>
        <w:t>DAC</w:t>
      </w:r>
      <w:r w:rsidRPr="00440A04">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also </w:t>
      </w:r>
      <w:r w:rsidRPr="00440A04">
        <w:rPr>
          <w:rFonts w:asciiTheme="minorHAnsi" w:hAnsiTheme="minorHAnsi" w:cstheme="minorHAnsi"/>
          <w:color w:val="auto"/>
          <w:sz w:val="22"/>
          <w:szCs w:val="22"/>
        </w:rPr>
        <w:t xml:space="preserve">considers </w:t>
      </w:r>
      <w:r>
        <w:rPr>
          <w:rFonts w:asciiTheme="minorHAnsi" w:hAnsiTheme="minorHAnsi" w:cstheme="minorHAnsi"/>
          <w:color w:val="auto"/>
          <w:sz w:val="22"/>
          <w:szCs w:val="22"/>
        </w:rPr>
        <w:t>proposals</w:t>
      </w:r>
      <w:r w:rsidRPr="00440A04">
        <w:rPr>
          <w:rFonts w:asciiTheme="minorHAnsi" w:hAnsiTheme="minorHAnsi" w:cstheme="minorHAnsi"/>
          <w:color w:val="auto"/>
          <w:sz w:val="22"/>
          <w:szCs w:val="22"/>
        </w:rPr>
        <w:t xml:space="preserve"> for data enhancements</w:t>
      </w:r>
      <w:r>
        <w:rPr>
          <w:rFonts w:asciiTheme="minorHAnsi" w:hAnsiTheme="minorHAnsi" w:cstheme="minorHAnsi"/>
          <w:color w:val="auto"/>
          <w:sz w:val="22"/>
          <w:szCs w:val="22"/>
        </w:rPr>
        <w:t xml:space="preserve"> and </w:t>
      </w:r>
      <w:r w:rsidRPr="00440A04">
        <w:rPr>
          <w:rFonts w:asciiTheme="minorHAnsi" w:hAnsiTheme="minorHAnsi" w:cstheme="minorHAnsi"/>
          <w:color w:val="auto"/>
          <w:sz w:val="22"/>
          <w:szCs w:val="22"/>
        </w:rPr>
        <w:t xml:space="preserve">external record linkages that have not yet been enacted. </w:t>
      </w:r>
      <w:r>
        <w:rPr>
          <w:rFonts w:asciiTheme="minorHAnsi" w:hAnsiTheme="minorHAnsi" w:cstheme="minorHAnsi"/>
          <w:color w:val="auto"/>
          <w:sz w:val="22"/>
          <w:szCs w:val="22"/>
        </w:rPr>
        <w:t>These proposals</w:t>
      </w:r>
      <w:r w:rsidRPr="00440A04">
        <w:rPr>
          <w:rFonts w:asciiTheme="minorHAnsi" w:hAnsiTheme="minorHAnsi" w:cstheme="minorHAnsi"/>
          <w:color w:val="auto"/>
          <w:sz w:val="22"/>
          <w:szCs w:val="22"/>
        </w:rPr>
        <w:t xml:space="preserve"> are governed by separate guidelines</w:t>
      </w:r>
      <w:r>
        <w:rPr>
          <w:rFonts w:asciiTheme="minorHAnsi" w:hAnsiTheme="minorHAnsi" w:cstheme="minorHAnsi"/>
          <w:color w:val="auto"/>
          <w:sz w:val="22"/>
          <w:szCs w:val="22"/>
        </w:rPr>
        <w:t xml:space="preserve"> and application </w:t>
      </w:r>
      <w:r w:rsidR="00430817">
        <w:rPr>
          <w:rFonts w:asciiTheme="minorHAnsi" w:hAnsiTheme="minorHAnsi" w:cstheme="minorHAnsi"/>
          <w:color w:val="auto"/>
          <w:sz w:val="22"/>
          <w:szCs w:val="22"/>
        </w:rPr>
        <w:t>procedure</w:t>
      </w:r>
      <w:r>
        <w:rPr>
          <w:rFonts w:asciiTheme="minorHAnsi" w:hAnsiTheme="minorHAnsi" w:cstheme="minorHAnsi"/>
          <w:color w:val="auto"/>
          <w:sz w:val="22"/>
          <w:szCs w:val="22"/>
        </w:rPr>
        <w:t>s</w:t>
      </w:r>
      <w:r w:rsidRPr="00440A04">
        <w:rPr>
          <w:rFonts w:asciiTheme="minorHAnsi" w:hAnsiTheme="minorHAnsi" w:cstheme="minorHAnsi"/>
          <w:color w:val="auto"/>
          <w:sz w:val="22"/>
          <w:szCs w:val="22"/>
        </w:rPr>
        <w:t xml:space="preserve">. </w:t>
      </w:r>
    </w:p>
    <w:p w14:paraId="5E1B0649" w14:textId="77777777" w:rsidR="00B16505" w:rsidRPr="00440A04" w:rsidRDefault="00B16505" w:rsidP="00760244">
      <w:pPr>
        <w:pStyle w:val="Default"/>
        <w:spacing w:before="120" w:after="120"/>
        <w:rPr>
          <w:rFonts w:asciiTheme="minorHAnsi" w:hAnsiTheme="minorHAnsi" w:cstheme="minorHAnsi"/>
          <w:sz w:val="20"/>
          <w:szCs w:val="20"/>
        </w:rPr>
      </w:pPr>
    </w:p>
    <w:p w14:paraId="0979F090" w14:textId="77777777" w:rsidR="007A7249" w:rsidRPr="00440A04" w:rsidRDefault="007A7249" w:rsidP="00760244">
      <w:pPr>
        <w:spacing w:before="120" w:after="120" w:line="240" w:lineRule="auto"/>
        <w:rPr>
          <w:rFonts w:cstheme="minorHAnsi"/>
          <w:b/>
          <w:bCs/>
          <w:lang w:val="en-US"/>
        </w:rPr>
      </w:pPr>
      <w:r w:rsidRPr="00440A04">
        <w:rPr>
          <w:rFonts w:cstheme="minorHAnsi"/>
          <w:b/>
          <w:bCs/>
          <w:lang w:val="en-US"/>
        </w:rPr>
        <w:br w:type="page"/>
      </w:r>
    </w:p>
    <w:p w14:paraId="083EB2A8" w14:textId="307BF2DB" w:rsidR="00B24D69" w:rsidRPr="00AF3ABA" w:rsidRDefault="00B24D69" w:rsidP="00760244">
      <w:pPr>
        <w:pStyle w:val="Heading1"/>
        <w:spacing w:before="120"/>
        <w:rPr>
          <w:rFonts w:asciiTheme="minorHAnsi" w:eastAsiaTheme="minorEastAsia" w:hAnsiTheme="minorHAnsi" w:cstheme="minorHAnsi"/>
          <w:kern w:val="0"/>
          <w:sz w:val="36"/>
          <w:szCs w:val="36"/>
        </w:rPr>
      </w:pPr>
      <w:bookmarkStart w:id="3" w:name="_Toc526691218"/>
      <w:bookmarkStart w:id="4" w:name="_Toc526694225"/>
      <w:r w:rsidRPr="00AF3ABA">
        <w:rPr>
          <w:rFonts w:asciiTheme="minorHAnsi" w:hAnsiTheme="minorHAnsi" w:cstheme="minorHAnsi"/>
          <w:sz w:val="36"/>
          <w:szCs w:val="36"/>
        </w:rPr>
        <w:lastRenderedPageBreak/>
        <w:t>CLS Data Access Application Form</w:t>
      </w:r>
      <w:bookmarkEnd w:id="3"/>
      <w:bookmarkEnd w:id="4"/>
    </w:p>
    <w:p w14:paraId="562699F5" w14:textId="305758CF" w:rsidR="00B24D69" w:rsidRPr="00C428DB" w:rsidRDefault="00C428DB" w:rsidP="00C428DB">
      <w:pPr>
        <w:spacing w:before="120" w:after="120" w:line="240" w:lineRule="auto"/>
        <w:ind w:left="6480" w:firstLine="720"/>
        <w:rPr>
          <w:rFonts w:cs="Arial"/>
          <w:i/>
          <w:sz w:val="28"/>
          <w:szCs w:val="28"/>
        </w:rPr>
      </w:pPr>
      <w:r w:rsidRPr="00C428DB">
        <w:rPr>
          <w:rFonts w:cs="Arial"/>
          <w:i/>
          <w:sz w:val="28"/>
          <w:szCs w:val="28"/>
        </w:rPr>
        <w:t>DAC REF:</w:t>
      </w:r>
    </w:p>
    <w:p w14:paraId="638218E5" w14:textId="280B32C3" w:rsidR="003D56F3" w:rsidRPr="00440A04" w:rsidRDefault="003D56F3" w:rsidP="00760244">
      <w:pPr>
        <w:pStyle w:val="Heading2"/>
        <w:tabs>
          <w:tab w:val="clear" w:pos="-709"/>
          <w:tab w:val="num" w:pos="0"/>
        </w:tabs>
        <w:spacing w:before="120"/>
        <w:ind w:left="0"/>
      </w:pPr>
      <w:r w:rsidRPr="00440A04">
        <w:t xml:space="preserve">Main data applicant </w:t>
      </w:r>
    </w:p>
    <w:p w14:paraId="2E699FE2" w14:textId="10F63CEC" w:rsidR="003D56F3" w:rsidRPr="00440A04" w:rsidRDefault="003D56F3" w:rsidP="00760244">
      <w:pPr>
        <w:pStyle w:val="ListParagraph"/>
        <w:spacing w:before="120" w:after="120" w:line="240" w:lineRule="auto"/>
        <w:ind w:left="0"/>
        <w:contextualSpacing w:val="0"/>
        <w:rPr>
          <w:rFonts w:eastAsia="Arial Unicode MS" w:cstheme="minorHAnsi"/>
          <w:kern w:val="1"/>
        </w:rPr>
      </w:pPr>
      <w:r w:rsidRPr="00440A04">
        <w:rPr>
          <w:rFonts w:eastAsia="Arial Unicode MS" w:cstheme="minorHAnsi"/>
          <w:kern w:val="1"/>
        </w:rPr>
        <w:t>For PhD projects, the main data applicant on the application must be the supervisor</w:t>
      </w:r>
      <w:r w:rsidR="00912A41" w:rsidRPr="00440A04">
        <w:rPr>
          <w:rFonts w:eastAsia="Arial Unicode MS" w:cstheme="minorHAnsi"/>
          <w:kern w:val="1"/>
        </w:rPr>
        <w:t>.</w:t>
      </w:r>
      <w:r w:rsidRPr="00440A04">
        <w:rPr>
          <w:rFonts w:eastAsia="Arial Unicode MS" w:cstheme="minorHAnsi"/>
          <w:kern w:val="1"/>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34"/>
      </w:tblGrid>
      <w:tr w:rsidR="003D56F3" w:rsidRPr="00440A04" w14:paraId="73BDF3B7" w14:textId="77777777" w:rsidTr="00A27B9F">
        <w:tc>
          <w:tcPr>
            <w:tcW w:w="2988" w:type="dxa"/>
            <w:tcBorders>
              <w:top w:val="single" w:sz="4" w:space="0" w:color="auto"/>
              <w:left w:val="single" w:sz="4" w:space="0" w:color="auto"/>
              <w:bottom w:val="single" w:sz="4" w:space="0" w:color="auto"/>
              <w:right w:val="single" w:sz="4" w:space="0" w:color="auto"/>
            </w:tcBorders>
            <w:hideMark/>
          </w:tcPr>
          <w:p w14:paraId="1102043A" w14:textId="77777777" w:rsidR="003D56F3" w:rsidRPr="00440A04" w:rsidRDefault="003D56F3" w:rsidP="00760244">
            <w:pPr>
              <w:pStyle w:val="Title"/>
              <w:spacing w:before="120" w:after="120"/>
              <w:contextualSpacing w:val="0"/>
              <w:rPr>
                <w:rFonts w:asciiTheme="minorHAnsi" w:eastAsiaTheme="minorHAnsi" w:hAnsiTheme="minorHAnsi" w:cstheme="minorHAnsi"/>
                <w:b/>
                <w:color w:val="000000"/>
                <w:spacing w:val="0"/>
                <w:kern w:val="0"/>
                <w:sz w:val="22"/>
                <w:szCs w:val="22"/>
              </w:rPr>
            </w:pPr>
            <w:r w:rsidRPr="00440A04">
              <w:rPr>
                <w:rFonts w:asciiTheme="minorHAnsi" w:eastAsiaTheme="minorHAnsi" w:hAnsiTheme="minorHAnsi" w:cstheme="minorHAnsi"/>
                <w:b/>
                <w:color w:val="000000"/>
                <w:spacing w:val="0"/>
                <w:kern w:val="0"/>
                <w:sz w:val="22"/>
                <w:szCs w:val="22"/>
              </w:rPr>
              <w:t>Title, forename, surname:</w:t>
            </w:r>
          </w:p>
        </w:tc>
        <w:tc>
          <w:tcPr>
            <w:tcW w:w="6334" w:type="dxa"/>
            <w:tcBorders>
              <w:top w:val="single" w:sz="4" w:space="0" w:color="auto"/>
              <w:left w:val="single" w:sz="4" w:space="0" w:color="auto"/>
              <w:bottom w:val="single" w:sz="4" w:space="0" w:color="auto"/>
              <w:right w:val="single" w:sz="4" w:space="0" w:color="auto"/>
            </w:tcBorders>
          </w:tcPr>
          <w:p w14:paraId="1568E24A" w14:textId="77777777" w:rsidR="003D56F3" w:rsidRPr="00440A04" w:rsidRDefault="003D56F3" w:rsidP="00760244">
            <w:pPr>
              <w:spacing w:before="120" w:after="120" w:line="240" w:lineRule="auto"/>
              <w:rPr>
                <w:rFonts w:cstheme="minorHAnsi"/>
              </w:rPr>
            </w:pPr>
          </w:p>
        </w:tc>
      </w:tr>
      <w:tr w:rsidR="003D56F3" w:rsidRPr="00440A04" w14:paraId="1F3DAAD6" w14:textId="77777777" w:rsidTr="00A27B9F">
        <w:tc>
          <w:tcPr>
            <w:tcW w:w="2988" w:type="dxa"/>
            <w:tcBorders>
              <w:top w:val="single" w:sz="4" w:space="0" w:color="auto"/>
              <w:left w:val="single" w:sz="4" w:space="0" w:color="auto"/>
              <w:bottom w:val="single" w:sz="4" w:space="0" w:color="auto"/>
              <w:right w:val="single" w:sz="4" w:space="0" w:color="auto"/>
            </w:tcBorders>
            <w:hideMark/>
          </w:tcPr>
          <w:p w14:paraId="593BB495" w14:textId="77777777" w:rsidR="003D56F3" w:rsidRPr="00440A04" w:rsidRDefault="003D56F3" w:rsidP="00760244">
            <w:pPr>
              <w:pStyle w:val="Title"/>
              <w:spacing w:before="120" w:after="120"/>
              <w:contextualSpacing w:val="0"/>
              <w:rPr>
                <w:rFonts w:asciiTheme="minorHAnsi" w:eastAsiaTheme="minorHAnsi" w:hAnsiTheme="minorHAnsi" w:cstheme="minorHAnsi"/>
                <w:b/>
                <w:color w:val="000000"/>
                <w:spacing w:val="0"/>
                <w:kern w:val="0"/>
                <w:sz w:val="22"/>
                <w:szCs w:val="22"/>
              </w:rPr>
            </w:pPr>
            <w:r w:rsidRPr="00440A04">
              <w:rPr>
                <w:rFonts w:asciiTheme="minorHAnsi" w:eastAsiaTheme="minorHAnsi" w:hAnsiTheme="minorHAnsi" w:cstheme="minorHAnsi"/>
                <w:b/>
                <w:color w:val="000000"/>
                <w:spacing w:val="0"/>
                <w:kern w:val="0"/>
                <w:sz w:val="22"/>
                <w:szCs w:val="22"/>
              </w:rPr>
              <w:t>Work Address:</w:t>
            </w:r>
          </w:p>
        </w:tc>
        <w:tc>
          <w:tcPr>
            <w:tcW w:w="6334" w:type="dxa"/>
            <w:tcBorders>
              <w:top w:val="single" w:sz="4" w:space="0" w:color="auto"/>
              <w:left w:val="single" w:sz="4" w:space="0" w:color="auto"/>
              <w:bottom w:val="single" w:sz="4" w:space="0" w:color="auto"/>
              <w:right w:val="single" w:sz="4" w:space="0" w:color="auto"/>
            </w:tcBorders>
          </w:tcPr>
          <w:p w14:paraId="628B90C4" w14:textId="77777777" w:rsidR="003D56F3" w:rsidRPr="00440A04" w:rsidRDefault="003D56F3" w:rsidP="00760244">
            <w:pPr>
              <w:spacing w:before="120" w:after="120" w:line="240" w:lineRule="auto"/>
              <w:rPr>
                <w:rFonts w:cstheme="minorHAnsi"/>
              </w:rPr>
            </w:pPr>
          </w:p>
        </w:tc>
      </w:tr>
      <w:tr w:rsidR="003D56F3" w:rsidRPr="00440A04" w14:paraId="4CF3CC43" w14:textId="77777777" w:rsidTr="00A27B9F">
        <w:tc>
          <w:tcPr>
            <w:tcW w:w="2988" w:type="dxa"/>
            <w:tcBorders>
              <w:top w:val="single" w:sz="4" w:space="0" w:color="auto"/>
              <w:left w:val="single" w:sz="4" w:space="0" w:color="auto"/>
              <w:bottom w:val="single" w:sz="4" w:space="0" w:color="auto"/>
              <w:right w:val="single" w:sz="4" w:space="0" w:color="auto"/>
            </w:tcBorders>
            <w:hideMark/>
          </w:tcPr>
          <w:p w14:paraId="1BCFA258" w14:textId="77777777" w:rsidR="003D56F3" w:rsidRPr="00440A04" w:rsidRDefault="003D56F3" w:rsidP="00760244">
            <w:pPr>
              <w:pStyle w:val="Title"/>
              <w:spacing w:before="120" w:after="120"/>
              <w:contextualSpacing w:val="0"/>
              <w:rPr>
                <w:rFonts w:asciiTheme="minorHAnsi" w:eastAsiaTheme="minorHAnsi" w:hAnsiTheme="minorHAnsi" w:cstheme="minorHAnsi"/>
                <w:b/>
                <w:color w:val="000000"/>
                <w:spacing w:val="0"/>
                <w:kern w:val="0"/>
                <w:sz w:val="22"/>
                <w:szCs w:val="22"/>
              </w:rPr>
            </w:pPr>
            <w:r w:rsidRPr="00440A04">
              <w:rPr>
                <w:rFonts w:asciiTheme="minorHAnsi" w:eastAsiaTheme="minorHAnsi" w:hAnsiTheme="minorHAnsi" w:cstheme="minorHAnsi"/>
                <w:b/>
                <w:color w:val="000000"/>
                <w:spacing w:val="0"/>
                <w:kern w:val="0"/>
                <w:sz w:val="22"/>
                <w:szCs w:val="22"/>
              </w:rPr>
              <w:t>Academic email address:</w:t>
            </w:r>
          </w:p>
        </w:tc>
        <w:tc>
          <w:tcPr>
            <w:tcW w:w="6334" w:type="dxa"/>
            <w:tcBorders>
              <w:top w:val="single" w:sz="4" w:space="0" w:color="auto"/>
              <w:left w:val="single" w:sz="4" w:space="0" w:color="auto"/>
              <w:bottom w:val="single" w:sz="4" w:space="0" w:color="auto"/>
              <w:right w:val="single" w:sz="4" w:space="0" w:color="auto"/>
            </w:tcBorders>
          </w:tcPr>
          <w:p w14:paraId="0793D234" w14:textId="77777777" w:rsidR="003D56F3" w:rsidRPr="00440A04" w:rsidRDefault="003D56F3" w:rsidP="00760244">
            <w:pPr>
              <w:spacing w:before="120" w:after="120" w:line="240" w:lineRule="auto"/>
              <w:rPr>
                <w:rFonts w:cstheme="minorHAnsi"/>
              </w:rPr>
            </w:pPr>
          </w:p>
        </w:tc>
      </w:tr>
      <w:tr w:rsidR="003D56F3" w:rsidRPr="00440A04" w14:paraId="0473DFFC" w14:textId="77777777" w:rsidTr="00A27B9F">
        <w:tc>
          <w:tcPr>
            <w:tcW w:w="2988" w:type="dxa"/>
            <w:tcBorders>
              <w:top w:val="single" w:sz="4" w:space="0" w:color="auto"/>
              <w:left w:val="single" w:sz="4" w:space="0" w:color="auto"/>
              <w:bottom w:val="single" w:sz="4" w:space="0" w:color="auto"/>
              <w:right w:val="single" w:sz="4" w:space="0" w:color="auto"/>
            </w:tcBorders>
            <w:hideMark/>
          </w:tcPr>
          <w:p w14:paraId="3FF00918" w14:textId="77777777" w:rsidR="003D56F3" w:rsidRPr="00440A04" w:rsidRDefault="003D56F3" w:rsidP="00760244">
            <w:pPr>
              <w:pStyle w:val="Title"/>
              <w:spacing w:before="120" w:after="120"/>
              <w:contextualSpacing w:val="0"/>
              <w:rPr>
                <w:rFonts w:asciiTheme="minorHAnsi" w:eastAsiaTheme="minorHAnsi" w:hAnsiTheme="minorHAnsi" w:cstheme="minorHAnsi"/>
                <w:b/>
                <w:color w:val="000000"/>
                <w:spacing w:val="0"/>
                <w:kern w:val="0"/>
                <w:sz w:val="22"/>
                <w:szCs w:val="22"/>
              </w:rPr>
            </w:pPr>
            <w:r w:rsidRPr="00440A04">
              <w:rPr>
                <w:rFonts w:asciiTheme="minorHAnsi" w:eastAsiaTheme="minorHAnsi" w:hAnsiTheme="minorHAnsi" w:cstheme="minorHAnsi"/>
                <w:b/>
                <w:color w:val="000000"/>
                <w:spacing w:val="0"/>
                <w:kern w:val="0"/>
                <w:sz w:val="22"/>
                <w:szCs w:val="22"/>
              </w:rPr>
              <w:t>Telephone:</w:t>
            </w:r>
          </w:p>
        </w:tc>
        <w:tc>
          <w:tcPr>
            <w:tcW w:w="6334" w:type="dxa"/>
            <w:tcBorders>
              <w:top w:val="single" w:sz="4" w:space="0" w:color="auto"/>
              <w:left w:val="single" w:sz="4" w:space="0" w:color="auto"/>
              <w:bottom w:val="single" w:sz="4" w:space="0" w:color="auto"/>
              <w:right w:val="single" w:sz="4" w:space="0" w:color="auto"/>
            </w:tcBorders>
          </w:tcPr>
          <w:p w14:paraId="7699C6FD" w14:textId="77777777" w:rsidR="003D56F3" w:rsidRPr="00440A04" w:rsidRDefault="003D56F3" w:rsidP="00760244">
            <w:pPr>
              <w:spacing w:before="120" w:after="120" w:line="240" w:lineRule="auto"/>
              <w:rPr>
                <w:rFonts w:cstheme="minorHAnsi"/>
              </w:rPr>
            </w:pPr>
          </w:p>
        </w:tc>
      </w:tr>
    </w:tbl>
    <w:p w14:paraId="565C7E54" w14:textId="77777777" w:rsidR="003D56F3" w:rsidRPr="00440A04" w:rsidRDefault="003D56F3" w:rsidP="00760244">
      <w:pPr>
        <w:pStyle w:val="BodyText"/>
        <w:spacing w:before="120" w:after="120" w:line="240" w:lineRule="auto"/>
        <w:rPr>
          <w:rFonts w:asciiTheme="minorHAnsi" w:hAnsiTheme="minorHAnsi" w:cstheme="minorHAnsi"/>
        </w:rPr>
      </w:pPr>
    </w:p>
    <w:p w14:paraId="35673203" w14:textId="722BF70C" w:rsidR="003D56F3" w:rsidRPr="00440A04" w:rsidRDefault="003D56F3" w:rsidP="00760244">
      <w:pPr>
        <w:pStyle w:val="Heading2"/>
        <w:tabs>
          <w:tab w:val="clear" w:pos="-709"/>
          <w:tab w:val="num" w:pos="0"/>
        </w:tabs>
        <w:spacing w:before="120"/>
        <w:ind w:left="0"/>
      </w:pPr>
      <w:bookmarkStart w:id="5" w:name="_Toc355338715"/>
      <w:bookmarkStart w:id="6" w:name="_Toc355338716"/>
      <w:bookmarkStart w:id="7" w:name="_Toc355338721"/>
      <w:bookmarkEnd w:id="5"/>
      <w:bookmarkEnd w:id="6"/>
      <w:bookmarkEnd w:id="7"/>
      <w:r w:rsidRPr="00440A04">
        <w:t xml:space="preserve">Research team </w:t>
      </w:r>
    </w:p>
    <w:p w14:paraId="52F65A3B" w14:textId="1FAD05B5" w:rsidR="003D56F3" w:rsidRPr="00440A04" w:rsidRDefault="003D56F3" w:rsidP="00760244">
      <w:pPr>
        <w:pStyle w:val="ListParagraph"/>
        <w:spacing w:before="120" w:after="120" w:line="240" w:lineRule="auto"/>
        <w:ind w:left="0"/>
        <w:contextualSpacing w:val="0"/>
        <w:rPr>
          <w:rFonts w:eastAsia="Arial Unicode MS" w:cstheme="minorHAnsi"/>
          <w:kern w:val="1"/>
        </w:rPr>
      </w:pPr>
      <w:r w:rsidRPr="00440A04">
        <w:rPr>
          <w:rFonts w:eastAsia="Arial Unicode MS" w:cstheme="minorHAnsi"/>
          <w:kern w:val="1"/>
        </w:rPr>
        <w:t>Please list the names of all member(s) of your research team who need access to the data and their contact 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4"/>
        <w:gridCol w:w="4852"/>
      </w:tblGrid>
      <w:tr w:rsidR="003D56F3" w:rsidRPr="00440A04" w14:paraId="40E58097" w14:textId="77777777" w:rsidTr="00B962D0">
        <w:tc>
          <w:tcPr>
            <w:tcW w:w="4164" w:type="dxa"/>
            <w:shd w:val="clear" w:color="auto" w:fill="auto"/>
          </w:tcPr>
          <w:p w14:paraId="4FF06BAA" w14:textId="77777777" w:rsidR="003D56F3" w:rsidRPr="00440A04" w:rsidRDefault="003D56F3" w:rsidP="00760244">
            <w:pPr>
              <w:spacing w:before="120" w:after="120" w:line="240" w:lineRule="auto"/>
              <w:rPr>
                <w:rFonts w:cstheme="minorHAnsi"/>
                <w:b/>
                <w:bCs/>
              </w:rPr>
            </w:pPr>
            <w:r w:rsidRPr="00440A04">
              <w:rPr>
                <w:rFonts w:cstheme="minorHAnsi"/>
                <w:b/>
                <w:bCs/>
              </w:rPr>
              <w:t>Name</w:t>
            </w:r>
          </w:p>
        </w:tc>
        <w:tc>
          <w:tcPr>
            <w:tcW w:w="4852" w:type="dxa"/>
            <w:shd w:val="clear" w:color="auto" w:fill="auto"/>
          </w:tcPr>
          <w:p w14:paraId="555F379E" w14:textId="77777777" w:rsidR="003D56F3" w:rsidRPr="00440A04" w:rsidRDefault="003D56F3" w:rsidP="00760244">
            <w:pPr>
              <w:spacing w:before="120" w:after="120" w:line="240" w:lineRule="auto"/>
              <w:rPr>
                <w:rFonts w:cstheme="minorHAnsi"/>
                <w:b/>
                <w:bCs/>
              </w:rPr>
            </w:pPr>
            <w:r w:rsidRPr="00440A04">
              <w:rPr>
                <w:rFonts w:cstheme="minorHAnsi"/>
                <w:b/>
                <w:bCs/>
              </w:rPr>
              <w:t>Email address</w:t>
            </w:r>
          </w:p>
        </w:tc>
      </w:tr>
      <w:tr w:rsidR="003D56F3" w:rsidRPr="00440A04" w14:paraId="54208A54" w14:textId="77777777" w:rsidTr="00B962D0">
        <w:tc>
          <w:tcPr>
            <w:tcW w:w="4164" w:type="dxa"/>
            <w:shd w:val="clear" w:color="auto" w:fill="auto"/>
          </w:tcPr>
          <w:p w14:paraId="3F82F2AD" w14:textId="77777777" w:rsidR="003D56F3" w:rsidRPr="00440A04" w:rsidRDefault="003D56F3" w:rsidP="00760244">
            <w:pPr>
              <w:spacing w:before="120" w:after="120" w:line="240" w:lineRule="auto"/>
              <w:rPr>
                <w:rFonts w:cstheme="minorHAnsi"/>
                <w:b/>
                <w:bCs/>
              </w:rPr>
            </w:pPr>
          </w:p>
        </w:tc>
        <w:tc>
          <w:tcPr>
            <w:tcW w:w="4852" w:type="dxa"/>
            <w:shd w:val="clear" w:color="auto" w:fill="auto"/>
          </w:tcPr>
          <w:p w14:paraId="1DA4BE2D" w14:textId="77777777" w:rsidR="003D56F3" w:rsidRPr="00440A04" w:rsidRDefault="003D56F3" w:rsidP="00760244">
            <w:pPr>
              <w:spacing w:before="120" w:after="120" w:line="240" w:lineRule="auto"/>
              <w:rPr>
                <w:rFonts w:cstheme="minorHAnsi"/>
                <w:b/>
                <w:bCs/>
              </w:rPr>
            </w:pPr>
          </w:p>
        </w:tc>
      </w:tr>
      <w:tr w:rsidR="003D56F3" w:rsidRPr="00440A04" w14:paraId="2DF6CCCE" w14:textId="77777777" w:rsidTr="00B962D0">
        <w:tc>
          <w:tcPr>
            <w:tcW w:w="4164" w:type="dxa"/>
            <w:shd w:val="clear" w:color="auto" w:fill="auto"/>
          </w:tcPr>
          <w:p w14:paraId="7F67AB61" w14:textId="77777777" w:rsidR="003D56F3" w:rsidRPr="00440A04" w:rsidRDefault="003D56F3" w:rsidP="00760244">
            <w:pPr>
              <w:spacing w:before="120" w:after="120" w:line="240" w:lineRule="auto"/>
              <w:rPr>
                <w:rFonts w:cstheme="minorHAnsi"/>
                <w:b/>
                <w:bCs/>
              </w:rPr>
            </w:pPr>
          </w:p>
        </w:tc>
        <w:tc>
          <w:tcPr>
            <w:tcW w:w="4852" w:type="dxa"/>
            <w:shd w:val="clear" w:color="auto" w:fill="auto"/>
          </w:tcPr>
          <w:p w14:paraId="47269389" w14:textId="77777777" w:rsidR="003D56F3" w:rsidRPr="00440A04" w:rsidRDefault="003D56F3" w:rsidP="00760244">
            <w:pPr>
              <w:spacing w:before="120" w:after="120" w:line="240" w:lineRule="auto"/>
              <w:rPr>
                <w:rFonts w:cstheme="minorHAnsi"/>
                <w:b/>
                <w:bCs/>
              </w:rPr>
            </w:pPr>
          </w:p>
        </w:tc>
      </w:tr>
      <w:tr w:rsidR="003D56F3" w:rsidRPr="00440A04" w14:paraId="69FE9213" w14:textId="77777777" w:rsidTr="00B962D0">
        <w:tc>
          <w:tcPr>
            <w:tcW w:w="4164" w:type="dxa"/>
            <w:shd w:val="clear" w:color="auto" w:fill="auto"/>
          </w:tcPr>
          <w:p w14:paraId="701BD319" w14:textId="77777777" w:rsidR="003D56F3" w:rsidRPr="00440A04" w:rsidRDefault="003D56F3" w:rsidP="00760244">
            <w:pPr>
              <w:spacing w:before="120" w:after="120" w:line="240" w:lineRule="auto"/>
              <w:rPr>
                <w:rFonts w:cstheme="minorHAnsi"/>
                <w:b/>
                <w:bCs/>
              </w:rPr>
            </w:pPr>
          </w:p>
        </w:tc>
        <w:tc>
          <w:tcPr>
            <w:tcW w:w="4852" w:type="dxa"/>
            <w:shd w:val="clear" w:color="auto" w:fill="auto"/>
          </w:tcPr>
          <w:p w14:paraId="767E653B" w14:textId="77777777" w:rsidR="003D56F3" w:rsidRPr="00440A04" w:rsidRDefault="003D56F3" w:rsidP="00760244">
            <w:pPr>
              <w:spacing w:before="120" w:after="120" w:line="240" w:lineRule="auto"/>
              <w:rPr>
                <w:rFonts w:cstheme="minorHAnsi"/>
                <w:b/>
                <w:bCs/>
              </w:rPr>
            </w:pPr>
          </w:p>
        </w:tc>
      </w:tr>
      <w:tr w:rsidR="003D56F3" w:rsidRPr="00440A04" w14:paraId="71478C3D" w14:textId="77777777" w:rsidTr="00B962D0">
        <w:trPr>
          <w:trHeight w:val="196"/>
        </w:trPr>
        <w:tc>
          <w:tcPr>
            <w:tcW w:w="4164" w:type="dxa"/>
            <w:shd w:val="clear" w:color="auto" w:fill="auto"/>
          </w:tcPr>
          <w:p w14:paraId="5517ED7D" w14:textId="77777777" w:rsidR="003D56F3" w:rsidRPr="00440A04" w:rsidRDefault="003D56F3" w:rsidP="00760244">
            <w:pPr>
              <w:spacing w:before="120" w:after="120" w:line="240" w:lineRule="auto"/>
              <w:rPr>
                <w:rFonts w:cstheme="minorHAnsi"/>
              </w:rPr>
            </w:pPr>
          </w:p>
        </w:tc>
        <w:tc>
          <w:tcPr>
            <w:tcW w:w="4852" w:type="dxa"/>
            <w:shd w:val="clear" w:color="auto" w:fill="auto"/>
          </w:tcPr>
          <w:p w14:paraId="11FEA689" w14:textId="77777777" w:rsidR="003D56F3" w:rsidRPr="00440A04" w:rsidRDefault="003D56F3" w:rsidP="00760244">
            <w:pPr>
              <w:spacing w:before="120" w:after="120" w:line="240" w:lineRule="auto"/>
              <w:rPr>
                <w:rFonts w:cstheme="minorHAnsi"/>
              </w:rPr>
            </w:pPr>
          </w:p>
        </w:tc>
      </w:tr>
    </w:tbl>
    <w:p w14:paraId="6AA923E2" w14:textId="77777777" w:rsidR="003D56F3" w:rsidRPr="00440A04" w:rsidRDefault="003D56F3" w:rsidP="00760244">
      <w:pPr>
        <w:spacing w:before="120" w:after="120" w:line="240" w:lineRule="auto"/>
        <w:rPr>
          <w:rFonts w:cstheme="minorHAnsi"/>
          <w:b/>
          <w:bCs/>
          <w:lang w:val="en-US"/>
        </w:rPr>
      </w:pPr>
    </w:p>
    <w:p w14:paraId="6F868751" w14:textId="3F99B423" w:rsidR="003D56F3" w:rsidRPr="00440A04" w:rsidRDefault="003D56F3" w:rsidP="00760244">
      <w:pPr>
        <w:pStyle w:val="Heading2"/>
        <w:tabs>
          <w:tab w:val="clear" w:pos="-709"/>
          <w:tab w:val="num" w:pos="0"/>
        </w:tabs>
        <w:spacing w:before="120"/>
        <w:ind w:left="0"/>
        <w:rPr>
          <w:szCs w:val="32"/>
        </w:rPr>
      </w:pPr>
      <w:r w:rsidRPr="00440A04">
        <w:t>Location</w:t>
      </w:r>
    </w:p>
    <w:p w14:paraId="1702293C" w14:textId="0F1251FF" w:rsidR="003D56F3" w:rsidRPr="00440A04" w:rsidRDefault="00912A41" w:rsidP="00760244">
      <w:pPr>
        <w:pStyle w:val="ListParagraph"/>
        <w:spacing w:before="120" w:after="120" w:line="240" w:lineRule="auto"/>
        <w:ind w:left="0"/>
        <w:contextualSpacing w:val="0"/>
        <w:rPr>
          <w:rFonts w:eastAsia="Arial Unicode MS" w:cstheme="minorHAnsi"/>
          <w:kern w:val="1"/>
        </w:rPr>
      </w:pPr>
      <w:r w:rsidRPr="00440A04">
        <w:rPr>
          <w:rFonts w:eastAsia="Arial Unicode MS" w:cstheme="minorHAnsi"/>
          <w:kern w:val="1"/>
        </w:rPr>
        <w:t xml:space="preserve">Please specify </w:t>
      </w:r>
      <w:r w:rsidR="009D7BC9" w:rsidRPr="00440A04">
        <w:rPr>
          <w:rFonts w:eastAsia="Arial Unicode MS" w:cstheme="minorHAnsi"/>
          <w:kern w:val="1"/>
        </w:rPr>
        <w:t xml:space="preserve">the location where the data will be accessed and stored </w:t>
      </w:r>
      <w:r w:rsidRPr="00440A04">
        <w:rPr>
          <w:rFonts w:eastAsia="Arial Unicode MS" w:cstheme="minorHAnsi"/>
          <w:kern w:val="1"/>
        </w:rPr>
        <w:t>if it is</w:t>
      </w:r>
      <w:r w:rsidR="009D7BC9" w:rsidRPr="00440A04">
        <w:rPr>
          <w:rFonts w:eastAsia="Arial Unicode MS" w:cstheme="minorHAnsi"/>
          <w:kern w:val="1"/>
        </w:rPr>
        <w:t xml:space="preserve"> different to the organisation/institution specified in section 1</w:t>
      </w:r>
      <w:r w:rsidRPr="00440A04">
        <w:rPr>
          <w:rFonts w:eastAsia="Arial Unicode MS" w:cstheme="minorHAnsi"/>
          <w:kern w:val="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D56F3" w:rsidRPr="00440A04" w14:paraId="00EE421C" w14:textId="77777777" w:rsidTr="00A27B9F">
        <w:tc>
          <w:tcPr>
            <w:tcW w:w="9747" w:type="dxa"/>
            <w:shd w:val="clear" w:color="auto" w:fill="auto"/>
          </w:tcPr>
          <w:p w14:paraId="761863E9" w14:textId="77777777" w:rsidR="003D56F3" w:rsidRPr="00440A04" w:rsidRDefault="003D56F3" w:rsidP="00760244">
            <w:pPr>
              <w:pStyle w:val="BodyText"/>
              <w:spacing w:before="120" w:after="120" w:line="240" w:lineRule="auto"/>
              <w:rPr>
                <w:rFonts w:asciiTheme="minorHAnsi" w:hAnsiTheme="minorHAnsi" w:cstheme="minorHAnsi"/>
              </w:rPr>
            </w:pPr>
          </w:p>
          <w:p w14:paraId="2C8EE4DA" w14:textId="77777777" w:rsidR="00C0687B" w:rsidRPr="00440A04" w:rsidRDefault="00C0687B" w:rsidP="00760244">
            <w:pPr>
              <w:pStyle w:val="BodyText"/>
              <w:spacing w:before="120" w:after="120" w:line="240" w:lineRule="auto"/>
              <w:rPr>
                <w:rFonts w:asciiTheme="minorHAnsi" w:hAnsiTheme="minorHAnsi" w:cstheme="minorHAnsi"/>
              </w:rPr>
            </w:pPr>
          </w:p>
        </w:tc>
      </w:tr>
    </w:tbl>
    <w:p w14:paraId="12488255" w14:textId="5C9824A7" w:rsidR="007A7249" w:rsidRPr="00440A04" w:rsidRDefault="003D56F3" w:rsidP="00760244">
      <w:pPr>
        <w:pStyle w:val="BodyText"/>
        <w:spacing w:before="120" w:after="120" w:line="240" w:lineRule="auto"/>
        <w:rPr>
          <w:rFonts w:asciiTheme="minorHAnsi" w:hAnsiTheme="minorHAnsi" w:cstheme="minorHAnsi"/>
        </w:rPr>
      </w:pPr>
      <w:r w:rsidRPr="00440A04">
        <w:rPr>
          <w:rFonts w:asciiTheme="minorHAnsi" w:hAnsiTheme="minorHAnsi" w:cstheme="minorHAnsi"/>
        </w:rPr>
        <w:t xml:space="preserve"> </w:t>
      </w:r>
    </w:p>
    <w:p w14:paraId="0989184C" w14:textId="77777777" w:rsidR="00BF7148" w:rsidRPr="00440A04" w:rsidRDefault="00BF7148" w:rsidP="00760244">
      <w:pPr>
        <w:spacing w:before="120" w:after="120" w:line="240" w:lineRule="auto"/>
        <w:ind w:left="-567"/>
        <w:rPr>
          <w:rFonts w:eastAsia="MS Mincho" w:cstheme="minorHAnsi"/>
          <w:b/>
          <w:bCs/>
          <w:kern w:val="30"/>
          <w:sz w:val="28"/>
          <w:szCs w:val="28"/>
        </w:rPr>
      </w:pPr>
      <w:r w:rsidRPr="00440A04">
        <w:rPr>
          <w:rFonts w:eastAsia="MS Mincho" w:cstheme="minorHAnsi"/>
          <w:b/>
          <w:bCs/>
          <w:kern w:val="30"/>
          <w:sz w:val="28"/>
          <w:szCs w:val="28"/>
        </w:rPr>
        <w:br w:type="page"/>
      </w:r>
    </w:p>
    <w:p w14:paraId="6809B03D" w14:textId="77777777" w:rsidR="00912A41" w:rsidRPr="00440A04" w:rsidRDefault="00912A41" w:rsidP="00760244">
      <w:pPr>
        <w:pStyle w:val="Heading2"/>
        <w:tabs>
          <w:tab w:val="clear" w:pos="-709"/>
          <w:tab w:val="num" w:pos="0"/>
        </w:tabs>
        <w:spacing w:before="120"/>
        <w:ind w:left="0"/>
      </w:pPr>
      <w:r w:rsidRPr="00440A04">
        <w:lastRenderedPageBreak/>
        <w:t>Type of data</w:t>
      </w:r>
    </w:p>
    <w:p w14:paraId="3F91DD4A" w14:textId="3F561F01" w:rsidR="001E3037" w:rsidRPr="00440A04" w:rsidRDefault="007A7249" w:rsidP="00760244">
      <w:pPr>
        <w:pStyle w:val="ListParagraph"/>
        <w:spacing w:before="120" w:after="120" w:line="240" w:lineRule="auto"/>
        <w:ind w:left="0"/>
        <w:contextualSpacing w:val="0"/>
        <w:rPr>
          <w:rFonts w:eastAsia="Arial Unicode MS" w:cstheme="minorHAnsi"/>
          <w:kern w:val="1"/>
        </w:rPr>
      </w:pPr>
      <w:r w:rsidRPr="00440A04">
        <w:rPr>
          <w:rFonts w:eastAsia="Arial Unicode MS" w:cstheme="minorHAnsi"/>
          <w:kern w:val="1"/>
        </w:rPr>
        <w:t xml:space="preserve">Please indicate </w:t>
      </w:r>
      <w:r w:rsidR="00905E88" w:rsidRPr="00440A04">
        <w:rPr>
          <w:rFonts w:eastAsia="Arial Unicode MS" w:cstheme="minorHAnsi"/>
          <w:kern w:val="1"/>
        </w:rPr>
        <w:t>what not deposited data are being requested</w:t>
      </w:r>
      <w:r w:rsidRPr="00440A04">
        <w:rPr>
          <w:rFonts w:eastAsia="Arial Unicode MS" w:cstheme="minorHAnsi"/>
          <w:kern w:val="1"/>
        </w:rPr>
        <w:t>:</w:t>
      </w:r>
    </w:p>
    <w:p w14:paraId="77B829B8" w14:textId="25AD4A48" w:rsidR="00F842FE" w:rsidRPr="00440A04" w:rsidRDefault="000703EE" w:rsidP="00760244">
      <w:pPr>
        <w:spacing w:before="120" w:after="120" w:line="240" w:lineRule="auto"/>
        <w:ind w:left="426"/>
        <w:rPr>
          <w:rFonts w:cstheme="minorHAnsi"/>
        </w:rPr>
      </w:pPr>
      <w:sdt>
        <w:sdtPr>
          <w:rPr>
            <w:rFonts w:cstheme="minorHAnsi"/>
          </w:rPr>
          <w:id w:val="-1002200634"/>
          <w14:checkbox>
            <w14:checked w14:val="0"/>
            <w14:checkedState w14:val="2612" w14:font="MS Gothic"/>
            <w14:uncheckedState w14:val="2610" w14:font="MS Gothic"/>
          </w14:checkbox>
        </w:sdtPr>
        <w:sdtEndPr/>
        <w:sdtContent>
          <w:r w:rsidR="00F842FE" w:rsidRPr="00440A04">
            <w:rPr>
              <w:rFonts w:ascii="Segoe UI Symbol" w:eastAsia="MS Gothic" w:hAnsi="Segoe UI Symbol" w:cs="Segoe UI Symbol"/>
            </w:rPr>
            <w:t>☐</w:t>
          </w:r>
        </w:sdtContent>
      </w:sdt>
      <w:r w:rsidR="009D7BC9" w:rsidRPr="00440A04">
        <w:rPr>
          <w:rFonts w:cstheme="minorHAnsi"/>
        </w:rPr>
        <w:t xml:space="preserve"> </w:t>
      </w:r>
      <w:r w:rsidR="001E3037" w:rsidRPr="00440A04">
        <w:rPr>
          <w:rFonts w:cstheme="minorHAnsi"/>
        </w:rPr>
        <w:t>Main survey data</w:t>
      </w:r>
    </w:p>
    <w:p w14:paraId="7641F91E" w14:textId="7811DDB6" w:rsidR="007A7249" w:rsidRPr="00440A04" w:rsidRDefault="000703EE" w:rsidP="00760244">
      <w:pPr>
        <w:spacing w:before="120" w:after="120" w:line="240" w:lineRule="auto"/>
        <w:ind w:left="426"/>
        <w:rPr>
          <w:rFonts w:cstheme="minorHAnsi"/>
        </w:rPr>
      </w:pPr>
      <w:sdt>
        <w:sdtPr>
          <w:rPr>
            <w:rFonts w:cstheme="minorHAnsi"/>
          </w:rPr>
          <w:id w:val="1540784037"/>
          <w14:checkbox>
            <w14:checked w14:val="0"/>
            <w14:checkedState w14:val="2612" w14:font="MS Gothic"/>
            <w14:uncheckedState w14:val="2610" w14:font="MS Gothic"/>
          </w14:checkbox>
        </w:sdtPr>
        <w:sdtEndPr/>
        <w:sdtContent>
          <w:r w:rsidR="007A7249" w:rsidRPr="00440A04">
            <w:rPr>
              <w:rFonts w:ascii="Segoe UI Symbol" w:eastAsia="MS Gothic" w:hAnsi="Segoe UI Symbol" w:cs="Segoe UI Symbol"/>
            </w:rPr>
            <w:t>☐</w:t>
          </w:r>
        </w:sdtContent>
      </w:sdt>
      <w:r w:rsidR="007A7249" w:rsidRPr="00440A04">
        <w:rPr>
          <w:rFonts w:cstheme="minorHAnsi"/>
        </w:rPr>
        <w:t xml:space="preserve"> </w:t>
      </w:r>
      <w:r w:rsidR="00905E88" w:rsidRPr="00440A04">
        <w:rPr>
          <w:rFonts w:cstheme="minorHAnsi"/>
        </w:rPr>
        <w:t xml:space="preserve">Transcribed or digitised legacy data </w:t>
      </w:r>
    </w:p>
    <w:p w14:paraId="7EF4096B" w14:textId="1FC990FB" w:rsidR="00F842FE" w:rsidRPr="00440A04" w:rsidRDefault="000703EE" w:rsidP="00760244">
      <w:pPr>
        <w:spacing w:before="120" w:after="120" w:line="240" w:lineRule="auto"/>
        <w:ind w:left="426"/>
        <w:rPr>
          <w:rFonts w:cstheme="minorHAnsi"/>
        </w:rPr>
      </w:pPr>
      <w:sdt>
        <w:sdtPr>
          <w:rPr>
            <w:rFonts w:cstheme="minorHAnsi"/>
          </w:rPr>
          <w:id w:val="-134952774"/>
          <w14:checkbox>
            <w14:checked w14:val="0"/>
            <w14:checkedState w14:val="2612" w14:font="MS Gothic"/>
            <w14:uncheckedState w14:val="2610" w14:font="MS Gothic"/>
          </w14:checkbox>
        </w:sdtPr>
        <w:sdtEndPr/>
        <w:sdtContent>
          <w:r w:rsidR="00F842FE" w:rsidRPr="00440A04">
            <w:rPr>
              <w:rFonts w:ascii="Segoe UI Symbol" w:eastAsia="MS Gothic" w:hAnsi="Segoe UI Symbol" w:cs="Segoe UI Symbol"/>
            </w:rPr>
            <w:t>☐</w:t>
          </w:r>
        </w:sdtContent>
      </w:sdt>
      <w:r w:rsidR="00F842FE" w:rsidRPr="00440A04">
        <w:rPr>
          <w:rFonts w:cstheme="minorHAnsi"/>
        </w:rPr>
        <w:t xml:space="preserve"> </w:t>
      </w:r>
      <w:r w:rsidR="00905E88" w:rsidRPr="00440A04">
        <w:rPr>
          <w:rFonts w:cstheme="minorHAnsi"/>
        </w:rPr>
        <w:t>Linked administrative records</w:t>
      </w:r>
    </w:p>
    <w:p w14:paraId="5BFEEA22" w14:textId="77777777" w:rsidR="007A7249" w:rsidRPr="00440A04" w:rsidRDefault="000703EE" w:rsidP="00760244">
      <w:pPr>
        <w:spacing w:before="120" w:after="120" w:line="240" w:lineRule="auto"/>
        <w:ind w:left="426"/>
        <w:rPr>
          <w:rFonts w:cstheme="minorHAnsi"/>
        </w:rPr>
      </w:pPr>
      <w:sdt>
        <w:sdtPr>
          <w:rPr>
            <w:rFonts w:cstheme="minorHAnsi"/>
          </w:rPr>
          <w:id w:val="940490502"/>
          <w14:checkbox>
            <w14:checked w14:val="0"/>
            <w14:checkedState w14:val="2612" w14:font="MS Gothic"/>
            <w14:uncheckedState w14:val="2610" w14:font="MS Gothic"/>
          </w14:checkbox>
        </w:sdtPr>
        <w:sdtEndPr/>
        <w:sdtContent>
          <w:r w:rsidR="007A7249" w:rsidRPr="00440A04">
            <w:rPr>
              <w:rFonts w:ascii="Segoe UI Symbol" w:eastAsia="MS Gothic" w:hAnsi="Segoe UI Symbol" w:cs="Segoe UI Symbol"/>
            </w:rPr>
            <w:t>☐</w:t>
          </w:r>
        </w:sdtContent>
      </w:sdt>
      <w:r w:rsidR="007A7249" w:rsidRPr="00440A04">
        <w:rPr>
          <w:rFonts w:cstheme="minorHAnsi"/>
        </w:rPr>
        <w:t xml:space="preserve"> </w:t>
      </w:r>
      <w:proofErr w:type="spellStart"/>
      <w:r w:rsidR="007A7249" w:rsidRPr="00440A04">
        <w:rPr>
          <w:rFonts w:cstheme="minorHAnsi"/>
        </w:rPr>
        <w:t>Paradata</w:t>
      </w:r>
      <w:proofErr w:type="spellEnd"/>
      <w:r w:rsidR="007A7249" w:rsidRPr="00440A04">
        <w:rPr>
          <w:rFonts w:cstheme="minorHAnsi"/>
        </w:rPr>
        <w:t xml:space="preserve"> </w:t>
      </w:r>
    </w:p>
    <w:p w14:paraId="43CA7DD1" w14:textId="3A67359F" w:rsidR="00F842FE" w:rsidRPr="00440A04" w:rsidRDefault="000703EE" w:rsidP="00760244">
      <w:pPr>
        <w:spacing w:before="120" w:after="120" w:line="240" w:lineRule="auto"/>
        <w:ind w:left="426"/>
        <w:rPr>
          <w:rFonts w:cstheme="minorHAnsi"/>
        </w:rPr>
      </w:pPr>
      <w:sdt>
        <w:sdtPr>
          <w:rPr>
            <w:rFonts w:cstheme="minorHAnsi"/>
          </w:rPr>
          <w:id w:val="-1722361719"/>
          <w14:checkbox>
            <w14:checked w14:val="0"/>
            <w14:checkedState w14:val="2612" w14:font="MS Gothic"/>
            <w14:uncheckedState w14:val="2610" w14:font="MS Gothic"/>
          </w14:checkbox>
        </w:sdtPr>
        <w:sdtEndPr/>
        <w:sdtContent>
          <w:r w:rsidR="001E3037" w:rsidRPr="00440A04">
            <w:rPr>
              <w:rFonts w:ascii="Segoe UI Symbol" w:eastAsia="MS Gothic" w:hAnsi="Segoe UI Symbol" w:cs="Segoe UI Symbol"/>
            </w:rPr>
            <w:t>☐</w:t>
          </w:r>
        </w:sdtContent>
      </w:sdt>
      <w:r w:rsidR="001E3037" w:rsidRPr="00440A04">
        <w:rPr>
          <w:rFonts w:cstheme="minorHAnsi"/>
        </w:rPr>
        <w:t xml:space="preserve"> </w:t>
      </w:r>
      <w:r w:rsidR="00F842FE" w:rsidRPr="00440A04">
        <w:rPr>
          <w:rFonts w:cstheme="minorHAnsi"/>
        </w:rPr>
        <w:t>Other (please specify)</w:t>
      </w:r>
    </w:p>
    <w:p w14:paraId="74B31721" w14:textId="77777777" w:rsidR="00C0687B" w:rsidRPr="00440A04" w:rsidRDefault="00C0687B" w:rsidP="00760244">
      <w:pPr>
        <w:pBdr>
          <w:top w:val="single" w:sz="4" w:space="1" w:color="auto"/>
          <w:left w:val="single" w:sz="4" w:space="0" w:color="auto"/>
          <w:bottom w:val="single" w:sz="4" w:space="1" w:color="auto"/>
          <w:right w:val="single" w:sz="4" w:space="4" w:color="auto"/>
        </w:pBdr>
        <w:spacing w:before="120" w:after="120" w:line="240" w:lineRule="auto"/>
        <w:ind w:left="426"/>
        <w:rPr>
          <w:rFonts w:cstheme="minorHAnsi"/>
        </w:rPr>
      </w:pPr>
    </w:p>
    <w:p w14:paraId="3A68B85A" w14:textId="77777777" w:rsidR="00C0687B" w:rsidRPr="00440A04" w:rsidRDefault="00C0687B" w:rsidP="00760244">
      <w:pPr>
        <w:pStyle w:val="ListParagraph"/>
        <w:spacing w:before="120" w:after="120" w:line="240" w:lineRule="auto"/>
        <w:ind w:left="425"/>
        <w:contextualSpacing w:val="0"/>
        <w:rPr>
          <w:rFonts w:eastAsia="MS Mincho" w:cstheme="minorHAnsi"/>
          <w:b/>
          <w:bCs/>
          <w:kern w:val="30"/>
          <w:sz w:val="28"/>
          <w:szCs w:val="28"/>
        </w:rPr>
      </w:pPr>
    </w:p>
    <w:p w14:paraId="51B99E61" w14:textId="413BE098" w:rsidR="00C0687B" w:rsidRPr="00440A04" w:rsidRDefault="00C0687B" w:rsidP="00760244">
      <w:pPr>
        <w:pStyle w:val="Heading2"/>
        <w:tabs>
          <w:tab w:val="clear" w:pos="-709"/>
          <w:tab w:val="num" w:pos="0"/>
        </w:tabs>
        <w:spacing w:before="120"/>
        <w:ind w:left="0"/>
      </w:pPr>
      <w:r w:rsidRPr="00440A04">
        <w:t>CLS Cohort</w:t>
      </w:r>
      <w:r w:rsidR="00F95CB4" w:rsidRPr="00440A04">
        <w:t>(s)</w:t>
      </w:r>
    </w:p>
    <w:p w14:paraId="4132E313" w14:textId="3CBAFEF6" w:rsidR="007A7249" w:rsidRPr="00440A04" w:rsidRDefault="007A7249" w:rsidP="00760244">
      <w:pPr>
        <w:pStyle w:val="ListParagraph"/>
        <w:spacing w:before="120" w:after="120" w:line="240" w:lineRule="auto"/>
        <w:ind w:left="0"/>
        <w:contextualSpacing w:val="0"/>
        <w:rPr>
          <w:rFonts w:eastAsia="Arial Unicode MS" w:cstheme="minorHAnsi"/>
          <w:kern w:val="1"/>
        </w:rPr>
      </w:pPr>
      <w:r w:rsidRPr="00440A04">
        <w:rPr>
          <w:rFonts w:eastAsia="Arial Unicode MS" w:cstheme="minorHAnsi"/>
          <w:kern w:val="1"/>
        </w:rPr>
        <w:t>Please indicate which CLS study or studies this proposal relates to:</w:t>
      </w:r>
    </w:p>
    <w:p w14:paraId="7F7EC947" w14:textId="77777777" w:rsidR="001E3037" w:rsidRPr="00440A04" w:rsidRDefault="000703EE" w:rsidP="00760244">
      <w:pPr>
        <w:spacing w:before="120" w:after="120" w:line="240" w:lineRule="auto"/>
        <w:ind w:left="360"/>
        <w:rPr>
          <w:rFonts w:cstheme="minorHAnsi"/>
        </w:rPr>
      </w:pPr>
      <w:sdt>
        <w:sdtPr>
          <w:rPr>
            <w:rFonts w:cstheme="minorHAnsi"/>
          </w:rPr>
          <w:id w:val="-1482307827"/>
          <w14:checkbox>
            <w14:checked w14:val="0"/>
            <w14:checkedState w14:val="2612" w14:font="MS Gothic"/>
            <w14:uncheckedState w14:val="2610" w14:font="MS Gothic"/>
          </w14:checkbox>
        </w:sdtPr>
        <w:sdtEndPr/>
        <w:sdtContent>
          <w:r w:rsidR="001E3037" w:rsidRPr="00440A04">
            <w:rPr>
              <w:rFonts w:ascii="Segoe UI Symbol" w:eastAsia="MS Gothic" w:hAnsi="Segoe UI Symbol" w:cs="Segoe UI Symbol"/>
            </w:rPr>
            <w:t>☐</w:t>
          </w:r>
        </w:sdtContent>
      </w:sdt>
      <w:r w:rsidR="001E3037" w:rsidRPr="00440A04">
        <w:rPr>
          <w:rFonts w:cstheme="minorHAnsi"/>
        </w:rPr>
        <w:t xml:space="preserve"> National Child Development Study (1958 Birth Cohort)</w:t>
      </w:r>
    </w:p>
    <w:p w14:paraId="3DFCB044" w14:textId="77777777" w:rsidR="001E3037" w:rsidRPr="00440A04" w:rsidRDefault="000703EE" w:rsidP="00760244">
      <w:pPr>
        <w:spacing w:before="120" w:after="120" w:line="240" w:lineRule="auto"/>
        <w:ind w:left="360"/>
        <w:rPr>
          <w:rFonts w:cstheme="minorHAnsi"/>
        </w:rPr>
      </w:pPr>
      <w:sdt>
        <w:sdtPr>
          <w:rPr>
            <w:rFonts w:cstheme="minorHAnsi"/>
          </w:rPr>
          <w:id w:val="-1371908084"/>
          <w14:checkbox>
            <w14:checked w14:val="0"/>
            <w14:checkedState w14:val="2612" w14:font="MS Gothic"/>
            <w14:uncheckedState w14:val="2610" w14:font="MS Gothic"/>
          </w14:checkbox>
        </w:sdtPr>
        <w:sdtEndPr/>
        <w:sdtContent>
          <w:r w:rsidR="001E3037" w:rsidRPr="00440A04">
            <w:rPr>
              <w:rFonts w:ascii="Segoe UI Symbol" w:eastAsia="MS Gothic" w:hAnsi="Segoe UI Symbol" w:cs="Segoe UI Symbol"/>
            </w:rPr>
            <w:t>☐</w:t>
          </w:r>
        </w:sdtContent>
      </w:sdt>
      <w:r w:rsidR="001E3037" w:rsidRPr="00440A04">
        <w:rPr>
          <w:rFonts w:cstheme="minorHAnsi"/>
        </w:rPr>
        <w:t xml:space="preserve"> 1970 British Cohort Study</w:t>
      </w:r>
    </w:p>
    <w:p w14:paraId="2202E3C4" w14:textId="77777777" w:rsidR="001E3037" w:rsidRPr="00440A04" w:rsidRDefault="000703EE" w:rsidP="00760244">
      <w:pPr>
        <w:spacing w:before="120" w:after="120" w:line="240" w:lineRule="auto"/>
        <w:ind w:left="360"/>
        <w:rPr>
          <w:rFonts w:cstheme="minorHAnsi"/>
        </w:rPr>
      </w:pPr>
      <w:sdt>
        <w:sdtPr>
          <w:rPr>
            <w:rFonts w:cstheme="minorHAnsi"/>
          </w:rPr>
          <w:id w:val="210158099"/>
          <w14:checkbox>
            <w14:checked w14:val="0"/>
            <w14:checkedState w14:val="2612" w14:font="MS Gothic"/>
            <w14:uncheckedState w14:val="2610" w14:font="MS Gothic"/>
          </w14:checkbox>
        </w:sdtPr>
        <w:sdtEndPr/>
        <w:sdtContent>
          <w:r w:rsidR="001E3037" w:rsidRPr="00440A04">
            <w:rPr>
              <w:rFonts w:ascii="Segoe UI Symbol" w:eastAsia="MS Gothic" w:hAnsi="Segoe UI Symbol" w:cs="Segoe UI Symbol"/>
            </w:rPr>
            <w:t>☐</w:t>
          </w:r>
        </w:sdtContent>
      </w:sdt>
      <w:r w:rsidR="001E3037" w:rsidRPr="00440A04">
        <w:rPr>
          <w:rFonts w:cstheme="minorHAnsi"/>
        </w:rPr>
        <w:t xml:space="preserve"> Next Steps</w:t>
      </w:r>
    </w:p>
    <w:p w14:paraId="63E89F7B" w14:textId="77777777" w:rsidR="001E3037" w:rsidRPr="00440A04" w:rsidRDefault="000703EE" w:rsidP="00760244">
      <w:pPr>
        <w:spacing w:before="120" w:after="120" w:line="240" w:lineRule="auto"/>
        <w:ind w:left="360"/>
        <w:rPr>
          <w:rFonts w:cstheme="minorHAnsi"/>
        </w:rPr>
      </w:pPr>
      <w:sdt>
        <w:sdtPr>
          <w:rPr>
            <w:rFonts w:cstheme="minorHAnsi"/>
          </w:rPr>
          <w:id w:val="-873226243"/>
          <w14:checkbox>
            <w14:checked w14:val="0"/>
            <w14:checkedState w14:val="2612" w14:font="MS Gothic"/>
            <w14:uncheckedState w14:val="2610" w14:font="MS Gothic"/>
          </w14:checkbox>
        </w:sdtPr>
        <w:sdtEndPr/>
        <w:sdtContent>
          <w:r w:rsidR="001E3037" w:rsidRPr="00440A04">
            <w:rPr>
              <w:rFonts w:ascii="Segoe UI Symbol" w:eastAsia="MS Gothic" w:hAnsi="Segoe UI Symbol" w:cs="Segoe UI Symbol"/>
            </w:rPr>
            <w:t>☐</w:t>
          </w:r>
        </w:sdtContent>
      </w:sdt>
      <w:r w:rsidR="001E3037" w:rsidRPr="00440A04">
        <w:rPr>
          <w:rFonts w:cstheme="minorHAnsi"/>
        </w:rPr>
        <w:t xml:space="preserve"> Millennium Cohort Study</w:t>
      </w:r>
    </w:p>
    <w:p w14:paraId="2A9E1032" w14:textId="77777777" w:rsidR="00BF7148" w:rsidRPr="00440A04" w:rsidRDefault="00BF7148" w:rsidP="00760244">
      <w:pPr>
        <w:spacing w:before="120" w:after="120" w:line="240" w:lineRule="auto"/>
        <w:ind w:left="720"/>
        <w:rPr>
          <w:rFonts w:cstheme="minorHAnsi"/>
        </w:rPr>
      </w:pPr>
    </w:p>
    <w:p w14:paraId="1AF4E348" w14:textId="77777777" w:rsidR="00BF7148" w:rsidRPr="00440A04" w:rsidRDefault="00BF7148" w:rsidP="00760244">
      <w:pPr>
        <w:pStyle w:val="Heading2"/>
        <w:tabs>
          <w:tab w:val="clear" w:pos="-709"/>
          <w:tab w:val="num" w:pos="0"/>
        </w:tabs>
        <w:spacing w:before="120"/>
        <w:ind w:left="0"/>
      </w:pPr>
      <w:r w:rsidRPr="00440A04">
        <w:t xml:space="preserve">Title of the research project </w:t>
      </w:r>
    </w:p>
    <w:p w14:paraId="4177C3C4" w14:textId="77777777" w:rsidR="00BF7148" w:rsidRPr="00440A04" w:rsidRDefault="00BF7148" w:rsidP="00760244">
      <w:pPr>
        <w:pBdr>
          <w:top w:val="single" w:sz="4" w:space="1" w:color="auto"/>
          <w:left w:val="single" w:sz="4" w:space="4" w:color="auto"/>
          <w:bottom w:val="single" w:sz="4" w:space="1" w:color="auto"/>
          <w:right w:val="single" w:sz="4" w:space="4" w:color="auto"/>
        </w:pBdr>
        <w:spacing w:before="120" w:after="120" w:line="240" w:lineRule="auto"/>
        <w:rPr>
          <w:rFonts w:cstheme="minorHAnsi"/>
        </w:rPr>
      </w:pPr>
    </w:p>
    <w:p w14:paraId="1895B271" w14:textId="77777777" w:rsidR="004B476F" w:rsidRPr="00440A04" w:rsidRDefault="004B476F" w:rsidP="00760244">
      <w:pPr>
        <w:spacing w:before="120" w:after="120" w:line="240" w:lineRule="auto"/>
        <w:ind w:left="720"/>
        <w:rPr>
          <w:rFonts w:cstheme="minorHAnsi"/>
        </w:rPr>
      </w:pPr>
    </w:p>
    <w:p w14:paraId="0F1CC4C2" w14:textId="77777777" w:rsidR="004B476F" w:rsidRPr="00440A04" w:rsidRDefault="004B476F" w:rsidP="00760244">
      <w:pPr>
        <w:pStyle w:val="Heading2"/>
        <w:tabs>
          <w:tab w:val="clear" w:pos="-709"/>
          <w:tab w:val="num" w:pos="0"/>
        </w:tabs>
        <w:spacing w:before="120"/>
        <w:ind w:left="0"/>
      </w:pPr>
      <w:bookmarkStart w:id="8" w:name="_Toc355011791"/>
      <w:bookmarkStart w:id="9" w:name="_Toc355338698"/>
      <w:bookmarkStart w:id="10" w:name="_Toc459885769"/>
      <w:r w:rsidRPr="00440A04">
        <w:t xml:space="preserve">Abstract of the research </w:t>
      </w:r>
      <w:bookmarkEnd w:id="8"/>
      <w:bookmarkEnd w:id="9"/>
      <w:bookmarkEnd w:id="10"/>
      <w:r w:rsidRPr="00440A04">
        <w:t>project</w:t>
      </w:r>
    </w:p>
    <w:p w14:paraId="5DB4EFFC" w14:textId="77777777" w:rsidR="004B476F" w:rsidRPr="00440A04" w:rsidRDefault="004B476F" w:rsidP="00760244">
      <w:pPr>
        <w:pStyle w:val="ListParagraph"/>
        <w:spacing w:before="120" w:after="120" w:line="240" w:lineRule="auto"/>
        <w:ind w:left="0"/>
        <w:contextualSpacing w:val="0"/>
        <w:rPr>
          <w:rFonts w:eastAsia="Arial Unicode MS" w:cstheme="minorHAnsi"/>
          <w:kern w:val="1"/>
        </w:rPr>
      </w:pPr>
      <w:r w:rsidRPr="00440A04">
        <w:rPr>
          <w:rFonts w:eastAsia="Arial Unicode MS" w:cstheme="minorHAnsi"/>
          <w:kern w:val="1"/>
        </w:rPr>
        <w:t>Please provide a short description of the proposed research you plan to do with the requested data, including main research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B476F" w:rsidRPr="00440A04" w14:paraId="4B731266" w14:textId="77777777" w:rsidTr="00A27B9F">
        <w:tc>
          <w:tcPr>
            <w:tcW w:w="9747" w:type="dxa"/>
            <w:shd w:val="clear" w:color="auto" w:fill="auto"/>
          </w:tcPr>
          <w:p w14:paraId="7BECEDFE" w14:textId="77777777" w:rsidR="004B476F" w:rsidRPr="00440A04" w:rsidRDefault="004B476F" w:rsidP="00760244">
            <w:pPr>
              <w:spacing w:before="120" w:after="120" w:line="240" w:lineRule="auto"/>
              <w:rPr>
                <w:rFonts w:cstheme="minorHAnsi"/>
              </w:rPr>
            </w:pPr>
          </w:p>
        </w:tc>
      </w:tr>
    </w:tbl>
    <w:p w14:paraId="6ADE9601" w14:textId="77777777" w:rsidR="00C0687B" w:rsidRPr="00440A04" w:rsidRDefault="00C0687B" w:rsidP="00760244">
      <w:pPr>
        <w:spacing w:before="120" w:after="120" w:line="240" w:lineRule="auto"/>
        <w:ind w:left="720"/>
        <w:rPr>
          <w:rFonts w:cstheme="minorHAnsi"/>
        </w:rPr>
      </w:pPr>
    </w:p>
    <w:p w14:paraId="03E508E9" w14:textId="3B22F423" w:rsidR="00B83381" w:rsidRPr="00440A04" w:rsidRDefault="00B83381" w:rsidP="00760244">
      <w:pPr>
        <w:pStyle w:val="Heading2"/>
        <w:tabs>
          <w:tab w:val="clear" w:pos="-709"/>
          <w:tab w:val="num" w:pos="0"/>
        </w:tabs>
        <w:spacing w:before="120"/>
        <w:ind w:left="0"/>
      </w:pPr>
      <w:r w:rsidRPr="00440A04">
        <w:t>Details of the research proposal</w:t>
      </w:r>
    </w:p>
    <w:p w14:paraId="04939017" w14:textId="60CE907A" w:rsidR="00B83381" w:rsidRPr="00440A04" w:rsidRDefault="00B83381" w:rsidP="00760244">
      <w:pPr>
        <w:pStyle w:val="ListParagraph"/>
        <w:spacing w:before="120" w:after="120" w:line="240" w:lineRule="auto"/>
        <w:ind w:left="0"/>
        <w:contextualSpacing w:val="0"/>
        <w:rPr>
          <w:rFonts w:eastAsia="Arial Unicode MS" w:cstheme="minorHAnsi"/>
          <w:kern w:val="1"/>
        </w:rPr>
      </w:pPr>
      <w:r w:rsidRPr="00440A04">
        <w:rPr>
          <w:rFonts w:eastAsia="Arial Unicode MS" w:cstheme="minorHAnsi"/>
          <w:kern w:val="1"/>
        </w:rPr>
        <w:t xml:space="preserve">Please provide a full and detailed description of the purpose for which the data are requested, describing the aims of the study/research and the potential impact of the research for policymakers and/or practitioners. Where research is part of a larger programme, please include details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83381" w:rsidRPr="00440A04" w14:paraId="15A0A643" w14:textId="77777777" w:rsidTr="00B962D0">
        <w:tc>
          <w:tcPr>
            <w:tcW w:w="9016" w:type="dxa"/>
            <w:shd w:val="clear" w:color="auto" w:fill="auto"/>
          </w:tcPr>
          <w:p w14:paraId="230A001F" w14:textId="77777777" w:rsidR="00B83381" w:rsidRPr="00440A04" w:rsidRDefault="00B83381" w:rsidP="00760244">
            <w:pPr>
              <w:pStyle w:val="BodyText"/>
              <w:spacing w:before="120" w:after="120" w:line="240" w:lineRule="auto"/>
              <w:rPr>
                <w:rFonts w:asciiTheme="minorHAnsi" w:hAnsiTheme="minorHAnsi" w:cstheme="minorHAnsi"/>
              </w:rPr>
            </w:pPr>
          </w:p>
          <w:p w14:paraId="64AB2B15" w14:textId="77777777" w:rsidR="00BF7148" w:rsidRPr="00440A04" w:rsidRDefault="00BF7148" w:rsidP="00760244">
            <w:pPr>
              <w:pStyle w:val="BodyText"/>
              <w:spacing w:before="120" w:after="120" w:line="240" w:lineRule="auto"/>
              <w:rPr>
                <w:rFonts w:asciiTheme="minorHAnsi" w:hAnsiTheme="minorHAnsi" w:cstheme="minorHAnsi"/>
              </w:rPr>
            </w:pPr>
          </w:p>
        </w:tc>
      </w:tr>
    </w:tbl>
    <w:p w14:paraId="23CDFC24" w14:textId="77777777" w:rsidR="00760244" w:rsidRDefault="00760244" w:rsidP="00760244">
      <w:pPr>
        <w:pStyle w:val="ListParagraph"/>
        <w:spacing w:before="120" w:after="120" w:line="240" w:lineRule="auto"/>
        <w:ind w:left="425"/>
        <w:contextualSpacing w:val="0"/>
        <w:rPr>
          <w:rFonts w:eastAsia="MS Mincho" w:cstheme="minorHAnsi"/>
          <w:b/>
          <w:bCs/>
          <w:kern w:val="30"/>
          <w:sz w:val="28"/>
          <w:szCs w:val="28"/>
        </w:rPr>
      </w:pPr>
    </w:p>
    <w:p w14:paraId="0B7AD699" w14:textId="44F5C687" w:rsidR="00C0687B" w:rsidRPr="00440A04" w:rsidRDefault="00C0687B" w:rsidP="00760244">
      <w:pPr>
        <w:pStyle w:val="Heading2"/>
        <w:tabs>
          <w:tab w:val="clear" w:pos="-709"/>
          <w:tab w:val="num" w:pos="0"/>
        </w:tabs>
        <w:spacing w:before="120"/>
        <w:ind w:left="0"/>
      </w:pPr>
      <w:r w:rsidRPr="00440A04">
        <w:t>Data requested</w:t>
      </w:r>
    </w:p>
    <w:p w14:paraId="5C651AA7" w14:textId="3862040A" w:rsidR="0018482C" w:rsidRPr="00440A04" w:rsidRDefault="00912A41" w:rsidP="00760244">
      <w:pPr>
        <w:pStyle w:val="ListParagraph"/>
        <w:spacing w:before="120" w:after="120" w:line="240" w:lineRule="auto"/>
        <w:ind w:left="0"/>
        <w:contextualSpacing w:val="0"/>
        <w:rPr>
          <w:rFonts w:eastAsia="Arial Unicode MS" w:cstheme="minorHAnsi"/>
          <w:kern w:val="1"/>
        </w:rPr>
      </w:pPr>
      <w:r w:rsidRPr="00440A04">
        <w:rPr>
          <w:rFonts w:eastAsia="Arial Unicode MS" w:cstheme="minorHAnsi"/>
          <w:kern w:val="1"/>
        </w:rPr>
        <w:t xml:space="preserve">Please specify what </w:t>
      </w:r>
      <w:r w:rsidR="0018482C" w:rsidRPr="00440A04">
        <w:rPr>
          <w:rFonts w:eastAsia="Arial Unicode MS" w:cstheme="minorHAnsi"/>
          <w:kern w:val="1"/>
        </w:rPr>
        <w:t xml:space="preserve">CLS data to which access is requested. Please provide as detailed a description as </w:t>
      </w:r>
      <w:r w:rsidR="00B80BD4" w:rsidRPr="00440A04">
        <w:rPr>
          <w:rFonts w:eastAsia="Arial Unicode MS" w:cstheme="minorHAnsi"/>
          <w:kern w:val="1"/>
        </w:rPr>
        <w:t>possible</w:t>
      </w:r>
      <w:r w:rsidR="0018482C" w:rsidRPr="00440A04">
        <w:rPr>
          <w:rFonts w:eastAsia="Arial Unicode MS" w:cstheme="minorHAnsi"/>
          <w:kern w:val="1"/>
        </w:rPr>
        <w:t xml:space="preserve">. </w:t>
      </w:r>
      <w:r w:rsidR="00D57FE6" w:rsidRPr="00440A04">
        <w:rPr>
          <w:rFonts w:eastAsia="Arial Unicode MS" w:cstheme="minorHAnsi"/>
          <w:kern w:val="1"/>
        </w:rPr>
        <w:t xml:space="preserve"> </w:t>
      </w:r>
      <w:r w:rsidR="00B80BD4" w:rsidRPr="00440A04">
        <w:rPr>
          <w:rFonts w:eastAsia="Arial Unicode MS" w:cstheme="minorHAnsi"/>
          <w:kern w:val="1"/>
        </w:rPr>
        <w:t>If applicable, p</w:t>
      </w:r>
      <w:r w:rsidR="0018482C" w:rsidRPr="00440A04">
        <w:rPr>
          <w:rFonts w:eastAsia="Arial Unicode MS" w:cstheme="minorHAnsi"/>
          <w:kern w:val="1"/>
        </w:rPr>
        <w:t>lease list all survey variables, or external data which you require to be linked to the</w:t>
      </w:r>
      <w:r w:rsidR="00D57FE6" w:rsidRPr="00440A04">
        <w:rPr>
          <w:rFonts w:eastAsia="Arial Unicode MS" w:cstheme="minorHAnsi"/>
          <w:kern w:val="1"/>
        </w:rPr>
        <w:t xml:space="preserve"> data</w:t>
      </w:r>
      <w:r w:rsidR="0018482C" w:rsidRPr="00440A04">
        <w:rPr>
          <w:rFonts w:eastAsia="Arial Unicode MS" w:cstheme="minorHAnsi"/>
          <w:kern w:val="1"/>
        </w:rPr>
        <w:t xml:space="preserve"> you are requesting: </w:t>
      </w:r>
    </w:p>
    <w:p w14:paraId="51B35E22" w14:textId="77777777" w:rsidR="00BF7148" w:rsidRPr="00440A04" w:rsidRDefault="00BF7148" w:rsidP="00760244">
      <w:pPr>
        <w:pBdr>
          <w:top w:val="single" w:sz="4" w:space="1" w:color="auto"/>
          <w:left w:val="single" w:sz="4" w:space="4" w:color="auto"/>
          <w:bottom w:val="single" w:sz="4" w:space="1" w:color="auto"/>
          <w:right w:val="single" w:sz="4" w:space="4" w:color="auto"/>
        </w:pBdr>
        <w:spacing w:before="120" w:after="120" w:line="240" w:lineRule="auto"/>
        <w:rPr>
          <w:rFonts w:cstheme="minorHAnsi"/>
        </w:rPr>
      </w:pPr>
    </w:p>
    <w:p w14:paraId="1ADF33F0" w14:textId="77777777" w:rsidR="0018482C" w:rsidRPr="00440A04" w:rsidRDefault="0018482C" w:rsidP="00760244">
      <w:pPr>
        <w:pBdr>
          <w:top w:val="single" w:sz="4" w:space="1" w:color="auto"/>
          <w:left w:val="single" w:sz="4" w:space="4" w:color="auto"/>
          <w:bottom w:val="single" w:sz="4" w:space="1" w:color="auto"/>
          <w:right w:val="single" w:sz="4" w:space="4" w:color="auto"/>
        </w:pBdr>
        <w:spacing w:before="120" w:after="120" w:line="240" w:lineRule="auto"/>
        <w:rPr>
          <w:rFonts w:cstheme="minorHAnsi"/>
        </w:rPr>
      </w:pPr>
    </w:p>
    <w:p w14:paraId="6348A491" w14:textId="77777777" w:rsidR="00C0687B" w:rsidRPr="00440A04" w:rsidRDefault="00C0687B" w:rsidP="00760244">
      <w:pPr>
        <w:pStyle w:val="ListParagraph"/>
        <w:spacing w:before="120" w:after="120" w:line="240" w:lineRule="auto"/>
        <w:ind w:left="425"/>
        <w:contextualSpacing w:val="0"/>
        <w:rPr>
          <w:rFonts w:eastAsia="MS Mincho" w:cstheme="minorHAnsi"/>
          <w:b/>
          <w:bCs/>
          <w:kern w:val="30"/>
          <w:sz w:val="28"/>
          <w:szCs w:val="28"/>
        </w:rPr>
      </w:pPr>
    </w:p>
    <w:p w14:paraId="3CC56DF3" w14:textId="56056691" w:rsidR="0098025F" w:rsidRDefault="0098025F" w:rsidP="00760244">
      <w:pPr>
        <w:pStyle w:val="Heading2"/>
        <w:tabs>
          <w:tab w:val="clear" w:pos="-709"/>
          <w:tab w:val="num" w:pos="0"/>
        </w:tabs>
        <w:spacing w:before="120"/>
        <w:ind w:left="0"/>
      </w:pPr>
      <w:r w:rsidRPr="00440A04">
        <w:t>Derived variables</w:t>
      </w:r>
    </w:p>
    <w:p w14:paraId="077EDB67" w14:textId="77777777" w:rsidR="00982E1E" w:rsidRPr="00440A04" w:rsidRDefault="00982E1E" w:rsidP="00982E1E">
      <w:pPr>
        <w:pStyle w:val="ListParagraph"/>
        <w:spacing w:before="120" w:after="120" w:line="240" w:lineRule="auto"/>
        <w:ind w:left="0"/>
        <w:contextualSpacing w:val="0"/>
        <w:rPr>
          <w:rFonts w:eastAsia="Arial Unicode MS" w:cstheme="minorHAnsi"/>
          <w:kern w:val="1"/>
        </w:rPr>
      </w:pPr>
      <w:r w:rsidRPr="00440A04">
        <w:rPr>
          <w:rFonts w:eastAsia="Arial Unicode MS" w:cstheme="minorHAnsi"/>
          <w:kern w:val="1"/>
        </w:rPr>
        <w:t>Please describe what derived variables or other data outputs are planned based on your proposed access to this data. All derived variables and related documentation must be returned to CLS as a condition of access.</w:t>
      </w:r>
    </w:p>
    <w:p w14:paraId="793F2DE3" w14:textId="77777777" w:rsidR="00BF7148" w:rsidRPr="00440A04" w:rsidRDefault="00BF7148" w:rsidP="00760244">
      <w:pPr>
        <w:pBdr>
          <w:top w:val="single" w:sz="4" w:space="1" w:color="auto"/>
          <w:left w:val="single" w:sz="4" w:space="4" w:color="auto"/>
          <w:bottom w:val="single" w:sz="4" w:space="1" w:color="auto"/>
          <w:right w:val="single" w:sz="4" w:space="4" w:color="auto"/>
        </w:pBdr>
        <w:spacing w:before="120" w:after="120" w:line="240" w:lineRule="auto"/>
        <w:rPr>
          <w:rFonts w:cstheme="minorHAnsi"/>
          <w:b/>
          <w:bCs/>
          <w:lang w:val="en-US"/>
        </w:rPr>
      </w:pPr>
    </w:p>
    <w:p w14:paraId="03FDEF40" w14:textId="1BCF6C61" w:rsidR="007A7249" w:rsidRPr="00440A04" w:rsidRDefault="007A7249" w:rsidP="00760244">
      <w:pPr>
        <w:pBdr>
          <w:top w:val="single" w:sz="4" w:space="1" w:color="auto"/>
          <w:left w:val="single" w:sz="4" w:space="4" w:color="auto"/>
          <w:bottom w:val="single" w:sz="4" w:space="1" w:color="auto"/>
          <w:right w:val="single" w:sz="4" w:space="4" w:color="auto"/>
        </w:pBdr>
        <w:spacing w:before="120" w:after="120" w:line="240" w:lineRule="auto"/>
        <w:rPr>
          <w:rFonts w:cstheme="minorHAnsi"/>
        </w:rPr>
      </w:pPr>
    </w:p>
    <w:p w14:paraId="74DE3BD8" w14:textId="0F44664D" w:rsidR="00C0687B" w:rsidRDefault="00C0687B" w:rsidP="00760244">
      <w:pPr>
        <w:pStyle w:val="ListParagraph"/>
        <w:spacing w:before="120" w:after="120" w:line="240" w:lineRule="auto"/>
        <w:ind w:left="425"/>
        <w:contextualSpacing w:val="0"/>
        <w:rPr>
          <w:rFonts w:eastAsia="MS Mincho" w:cstheme="minorHAnsi"/>
          <w:b/>
          <w:bCs/>
          <w:kern w:val="30"/>
          <w:sz w:val="28"/>
          <w:szCs w:val="28"/>
        </w:rPr>
      </w:pPr>
    </w:p>
    <w:p w14:paraId="5FAC272B" w14:textId="1F9E2534" w:rsidR="00982E1E" w:rsidRPr="00440A04" w:rsidRDefault="00982E1E" w:rsidP="00982E1E">
      <w:pPr>
        <w:pStyle w:val="Heading2"/>
        <w:tabs>
          <w:tab w:val="clear" w:pos="-709"/>
          <w:tab w:val="num" w:pos="0"/>
        </w:tabs>
        <w:spacing w:before="120"/>
        <w:ind w:left="0"/>
      </w:pPr>
      <w:r>
        <w:t>End date of the project</w:t>
      </w:r>
    </w:p>
    <w:p w14:paraId="34DFED47" w14:textId="77777777" w:rsidR="00982E1E" w:rsidRDefault="00982E1E" w:rsidP="00982E1E">
      <w:pPr>
        <w:pStyle w:val="ListParagraph"/>
        <w:spacing w:before="120" w:after="120" w:line="240" w:lineRule="auto"/>
        <w:ind w:left="0"/>
        <w:contextualSpacing w:val="0"/>
        <w:rPr>
          <w:rFonts w:eastAsia="Arial Unicode MS" w:cstheme="minorHAnsi"/>
          <w:kern w:val="1"/>
        </w:rPr>
      </w:pPr>
      <w:r w:rsidRPr="00440A04">
        <w:rPr>
          <w:rFonts w:eastAsia="Arial Unicode MS" w:cstheme="minorHAnsi"/>
          <w:kern w:val="1"/>
        </w:rPr>
        <w:t xml:space="preserve">Please </w:t>
      </w:r>
      <w:r>
        <w:rPr>
          <w:rFonts w:eastAsia="Arial Unicode MS" w:cstheme="minorHAnsi"/>
          <w:kern w:val="1"/>
        </w:rPr>
        <w:t>specify when you estimate that the project will finish (Month/Year)</w:t>
      </w:r>
    </w:p>
    <w:p w14:paraId="18E9BDCF" w14:textId="2CE3A4CD" w:rsidR="00982E1E" w:rsidRDefault="00982E1E" w:rsidP="00982E1E">
      <w:pPr>
        <w:pBdr>
          <w:top w:val="single" w:sz="4" w:space="1" w:color="auto"/>
          <w:left w:val="single" w:sz="4" w:space="4" w:color="auto"/>
          <w:bottom w:val="single" w:sz="4" w:space="1" w:color="auto"/>
          <w:right w:val="single" w:sz="4" w:space="4" w:color="auto"/>
        </w:pBdr>
        <w:spacing w:before="120" w:after="120" w:line="240" w:lineRule="auto"/>
        <w:rPr>
          <w:rFonts w:cstheme="minorHAnsi"/>
        </w:rPr>
      </w:pPr>
    </w:p>
    <w:p w14:paraId="34361CCC" w14:textId="77777777" w:rsidR="00982E1E" w:rsidRPr="00440A04" w:rsidRDefault="00982E1E" w:rsidP="00982E1E">
      <w:pPr>
        <w:pBdr>
          <w:top w:val="single" w:sz="4" w:space="1" w:color="auto"/>
          <w:left w:val="single" w:sz="4" w:space="4" w:color="auto"/>
          <w:bottom w:val="single" w:sz="4" w:space="1" w:color="auto"/>
          <w:right w:val="single" w:sz="4" w:space="4" w:color="auto"/>
        </w:pBdr>
        <w:spacing w:before="120" w:after="120" w:line="240" w:lineRule="auto"/>
        <w:rPr>
          <w:rFonts w:cstheme="minorHAnsi"/>
        </w:rPr>
      </w:pPr>
    </w:p>
    <w:p w14:paraId="4E154D2C" w14:textId="77777777" w:rsidR="00982E1E" w:rsidRPr="00440A04" w:rsidRDefault="00982E1E" w:rsidP="00760244">
      <w:pPr>
        <w:pStyle w:val="ListParagraph"/>
        <w:spacing w:before="120" w:after="120" w:line="240" w:lineRule="auto"/>
        <w:ind w:left="425"/>
        <w:contextualSpacing w:val="0"/>
        <w:rPr>
          <w:rFonts w:eastAsia="MS Mincho" w:cstheme="minorHAnsi"/>
          <w:b/>
          <w:bCs/>
          <w:kern w:val="30"/>
          <w:sz w:val="28"/>
          <w:szCs w:val="28"/>
        </w:rPr>
      </w:pPr>
    </w:p>
    <w:p w14:paraId="7A5CDB16" w14:textId="43052429" w:rsidR="00276208" w:rsidRPr="00440A04" w:rsidRDefault="00276208" w:rsidP="00760244">
      <w:pPr>
        <w:pStyle w:val="Heading2"/>
        <w:tabs>
          <w:tab w:val="clear" w:pos="-709"/>
          <w:tab w:val="num" w:pos="0"/>
        </w:tabs>
        <w:spacing w:before="120"/>
        <w:ind w:left="0"/>
      </w:pPr>
      <w:r w:rsidRPr="00440A04">
        <w:t xml:space="preserve">CLS </w:t>
      </w:r>
      <w:r w:rsidR="00A72F99" w:rsidRPr="00440A04">
        <w:t>c</w:t>
      </w:r>
      <w:r w:rsidR="00412266" w:rsidRPr="00440A04">
        <w:t>onditions of data use</w:t>
      </w:r>
    </w:p>
    <w:p w14:paraId="4A6A1177" w14:textId="2E9F4C1C" w:rsidR="0039474E" w:rsidRPr="00440A04" w:rsidRDefault="0018482C" w:rsidP="00760244">
      <w:pPr>
        <w:spacing w:before="120" w:after="120" w:line="240" w:lineRule="auto"/>
        <w:rPr>
          <w:rFonts w:cstheme="minorHAnsi"/>
        </w:rPr>
      </w:pPr>
      <w:r w:rsidRPr="00440A04">
        <w:rPr>
          <w:rFonts w:cstheme="minorHAnsi"/>
          <w:b/>
          <w:bCs/>
          <w:lang w:val="en-US"/>
        </w:rPr>
        <w:t>All d</w:t>
      </w:r>
      <w:r w:rsidR="007A7249" w:rsidRPr="00440A04">
        <w:rPr>
          <w:rFonts w:cstheme="minorHAnsi"/>
          <w:b/>
          <w:bCs/>
          <w:lang w:val="en-US"/>
        </w:rPr>
        <w:t xml:space="preserve">ata from the </w:t>
      </w:r>
      <w:r w:rsidRPr="00440A04">
        <w:rPr>
          <w:rFonts w:cstheme="minorHAnsi"/>
          <w:b/>
          <w:bCs/>
          <w:lang w:val="en-US"/>
        </w:rPr>
        <w:t xml:space="preserve">CLS </w:t>
      </w:r>
      <w:r w:rsidR="007A7249" w:rsidRPr="00440A04">
        <w:rPr>
          <w:rFonts w:cstheme="minorHAnsi"/>
          <w:b/>
          <w:bCs/>
          <w:lang w:val="en-US"/>
        </w:rPr>
        <w:t xml:space="preserve">cohort studies </w:t>
      </w:r>
      <w:r w:rsidR="00E24532" w:rsidRPr="00440A04">
        <w:rPr>
          <w:rFonts w:cstheme="minorHAnsi"/>
          <w:b/>
          <w:bCs/>
          <w:lang w:val="en-US"/>
        </w:rPr>
        <w:t>is</w:t>
      </w:r>
      <w:r w:rsidR="007A7249" w:rsidRPr="00440A04">
        <w:rPr>
          <w:rFonts w:cstheme="minorHAnsi"/>
          <w:b/>
          <w:bCs/>
          <w:lang w:val="en-US"/>
        </w:rPr>
        <w:t xml:space="preserve"> documented and archived for </w:t>
      </w:r>
      <w:r w:rsidRPr="00440A04">
        <w:rPr>
          <w:rFonts w:cstheme="minorHAnsi"/>
          <w:b/>
          <w:bCs/>
          <w:lang w:val="en-US"/>
        </w:rPr>
        <w:t xml:space="preserve">potential </w:t>
      </w:r>
      <w:r w:rsidR="007A7249" w:rsidRPr="00440A04">
        <w:rPr>
          <w:rFonts w:cstheme="minorHAnsi"/>
          <w:b/>
          <w:bCs/>
          <w:lang w:val="en-US"/>
        </w:rPr>
        <w:t>use by the wider research community.</w:t>
      </w:r>
      <w:r w:rsidRPr="00440A04">
        <w:rPr>
          <w:rFonts w:cstheme="minorHAnsi"/>
        </w:rPr>
        <w:t xml:space="preserve"> </w:t>
      </w:r>
      <w:r w:rsidR="00C0687B" w:rsidRPr="00440A04">
        <w:rPr>
          <w:rFonts w:cstheme="minorHAnsi"/>
        </w:rPr>
        <w:t xml:space="preserve">Therefore, </w:t>
      </w:r>
      <w:r w:rsidR="007A7249" w:rsidRPr="00440A04">
        <w:rPr>
          <w:rFonts w:cstheme="minorHAnsi"/>
        </w:rPr>
        <w:t xml:space="preserve">I </w:t>
      </w:r>
      <w:r w:rsidR="00B80BD4" w:rsidRPr="00440A04">
        <w:rPr>
          <w:rFonts w:cstheme="minorHAnsi"/>
        </w:rPr>
        <w:t xml:space="preserve">agree </w:t>
      </w:r>
      <w:r w:rsidR="007A7249" w:rsidRPr="00440A04">
        <w:rPr>
          <w:rFonts w:cstheme="minorHAnsi"/>
        </w:rPr>
        <w:t xml:space="preserve">that should access be granted, I </w:t>
      </w:r>
      <w:r w:rsidR="00B80BD4" w:rsidRPr="00440A04">
        <w:rPr>
          <w:rFonts w:cstheme="minorHAnsi"/>
        </w:rPr>
        <w:t xml:space="preserve">will </w:t>
      </w:r>
      <w:r w:rsidR="00276208" w:rsidRPr="00440A04">
        <w:rPr>
          <w:rFonts w:cstheme="minorHAnsi"/>
        </w:rPr>
        <w:t xml:space="preserve">agree to use the data according to the </w:t>
      </w:r>
      <w:r w:rsidR="008B2E70" w:rsidRPr="00440A04">
        <w:rPr>
          <w:rFonts w:cstheme="minorHAnsi"/>
        </w:rPr>
        <w:t>CLS c</w:t>
      </w:r>
      <w:r w:rsidR="00C73F4D" w:rsidRPr="00440A04">
        <w:rPr>
          <w:rFonts w:cstheme="minorHAnsi"/>
        </w:rPr>
        <w:t xml:space="preserve">onditions of </w:t>
      </w:r>
      <w:r w:rsidR="008B2E70" w:rsidRPr="00440A04">
        <w:rPr>
          <w:rFonts w:cstheme="minorHAnsi"/>
        </w:rPr>
        <w:t>d</w:t>
      </w:r>
      <w:r w:rsidR="00276208" w:rsidRPr="00440A04">
        <w:rPr>
          <w:rFonts w:cstheme="minorHAnsi"/>
        </w:rPr>
        <w:t xml:space="preserve">ata </w:t>
      </w:r>
      <w:r w:rsidR="008B2E70" w:rsidRPr="00440A04">
        <w:rPr>
          <w:rFonts w:cstheme="minorHAnsi"/>
        </w:rPr>
        <w:t>u</w:t>
      </w:r>
      <w:r w:rsidR="00C73F4D" w:rsidRPr="00440A04">
        <w:rPr>
          <w:rFonts w:cstheme="minorHAnsi"/>
        </w:rPr>
        <w:t>se</w:t>
      </w:r>
      <w:r w:rsidR="00276208" w:rsidRPr="00440A04">
        <w:rPr>
          <w:rFonts w:cstheme="minorHAnsi"/>
        </w:rPr>
        <w:t xml:space="preserve"> listed below. I </w:t>
      </w:r>
      <w:r w:rsidR="00B80BD4" w:rsidRPr="00440A04">
        <w:rPr>
          <w:rFonts w:cstheme="minorHAnsi"/>
        </w:rPr>
        <w:t>understand that the data that I</w:t>
      </w:r>
      <w:r w:rsidR="007A7249" w:rsidRPr="00440A04">
        <w:rPr>
          <w:rFonts w:cstheme="minorHAnsi"/>
        </w:rPr>
        <w:t xml:space="preserve"> request</w:t>
      </w:r>
      <w:r w:rsidR="00B80BD4" w:rsidRPr="00440A04">
        <w:rPr>
          <w:rFonts w:cstheme="minorHAnsi"/>
        </w:rPr>
        <w:t xml:space="preserve">, and any returned variables, </w:t>
      </w:r>
      <w:r w:rsidRPr="00440A04">
        <w:rPr>
          <w:rFonts w:cstheme="minorHAnsi"/>
        </w:rPr>
        <w:t>will</w:t>
      </w:r>
      <w:r w:rsidR="007A7249" w:rsidRPr="00440A04">
        <w:rPr>
          <w:rFonts w:cstheme="minorHAnsi"/>
        </w:rPr>
        <w:t xml:space="preserve"> be documented and </w:t>
      </w:r>
      <w:r w:rsidR="005C7B81" w:rsidRPr="00440A04">
        <w:rPr>
          <w:rFonts w:cstheme="minorHAnsi"/>
        </w:rPr>
        <w:t>deposited at the UK Data Archive</w:t>
      </w:r>
      <w:r w:rsidR="00B80BD4" w:rsidRPr="00440A04">
        <w:rPr>
          <w:rFonts w:cstheme="minorHAnsi"/>
        </w:rPr>
        <w:t>, and may be shared by CLS for</w:t>
      </w:r>
      <w:r w:rsidRPr="00440A04">
        <w:rPr>
          <w:rFonts w:cstheme="minorHAnsi"/>
        </w:rPr>
        <w:t xml:space="preserve"> wider use</w:t>
      </w:r>
      <w:r w:rsidR="007A7249" w:rsidRPr="00440A04">
        <w:rPr>
          <w:rFonts w:cstheme="minorHAnsi"/>
        </w:rPr>
        <w:t>.</w:t>
      </w:r>
    </w:p>
    <w:p w14:paraId="6C8732D2" w14:textId="5E0B5D12" w:rsidR="0039474E" w:rsidRPr="00440A04" w:rsidRDefault="00C0687B" w:rsidP="00760244">
      <w:pPr>
        <w:autoSpaceDE w:val="0"/>
        <w:autoSpaceDN w:val="0"/>
        <w:adjustRightInd w:val="0"/>
        <w:spacing w:before="120" w:after="120" w:line="240" w:lineRule="auto"/>
        <w:rPr>
          <w:rFonts w:cstheme="minorHAnsi"/>
          <w:sz w:val="24"/>
          <w:szCs w:val="24"/>
        </w:rPr>
      </w:pPr>
      <w:r w:rsidRPr="00440A04">
        <w:rPr>
          <w:rFonts w:cstheme="minorHAnsi"/>
          <w:sz w:val="24"/>
          <w:szCs w:val="24"/>
        </w:rPr>
        <w:t>The CLS c</w:t>
      </w:r>
      <w:r w:rsidR="00276208" w:rsidRPr="00440A04">
        <w:rPr>
          <w:rFonts w:cstheme="minorHAnsi"/>
          <w:sz w:val="24"/>
          <w:szCs w:val="24"/>
        </w:rPr>
        <w:t>onditions of data user are:</w:t>
      </w:r>
    </w:p>
    <w:p w14:paraId="19B5886B" w14:textId="47A92E10" w:rsidR="0039474E" w:rsidRPr="00440A04" w:rsidRDefault="0039474E" w:rsidP="00760244">
      <w:pPr>
        <w:pStyle w:val="ListParagraph"/>
        <w:numPr>
          <w:ilvl w:val="0"/>
          <w:numId w:val="28"/>
        </w:numPr>
        <w:spacing w:before="120" w:after="120" w:line="240" w:lineRule="auto"/>
        <w:ind w:left="567"/>
        <w:contextualSpacing w:val="0"/>
        <w:rPr>
          <w:rFonts w:eastAsia="Times New Roman" w:cstheme="minorHAnsi"/>
          <w:sz w:val="24"/>
          <w:szCs w:val="24"/>
        </w:rPr>
      </w:pPr>
      <w:r w:rsidRPr="00440A04">
        <w:rPr>
          <w:rFonts w:eastAsia="Times New Roman" w:cstheme="minorHAnsi"/>
          <w:sz w:val="24"/>
          <w:szCs w:val="24"/>
        </w:rPr>
        <w:t xml:space="preserve">I will use the </w:t>
      </w:r>
      <w:r w:rsidR="00276208" w:rsidRPr="00440A04">
        <w:rPr>
          <w:rFonts w:eastAsia="Times New Roman" w:cstheme="minorHAnsi"/>
          <w:sz w:val="24"/>
          <w:szCs w:val="24"/>
        </w:rPr>
        <w:t xml:space="preserve">data </w:t>
      </w:r>
      <w:r w:rsidRPr="00440A04">
        <w:rPr>
          <w:rFonts w:eastAsia="Times New Roman" w:cstheme="minorHAnsi"/>
          <w:sz w:val="24"/>
          <w:szCs w:val="24"/>
        </w:rPr>
        <w:t xml:space="preserve"> only for the purpo</w:t>
      </w:r>
      <w:r w:rsidR="00276208" w:rsidRPr="00440A04">
        <w:rPr>
          <w:rFonts w:eastAsia="Times New Roman" w:cstheme="minorHAnsi"/>
          <w:sz w:val="24"/>
          <w:szCs w:val="24"/>
        </w:rPr>
        <w:t>ses of research specified in my</w:t>
      </w:r>
      <w:r w:rsidRPr="00440A04">
        <w:rPr>
          <w:rFonts w:eastAsia="Times New Roman" w:cstheme="minorHAnsi"/>
          <w:sz w:val="24"/>
          <w:szCs w:val="24"/>
        </w:rPr>
        <w:t xml:space="preserve"> DAC application </w:t>
      </w:r>
    </w:p>
    <w:p w14:paraId="74EE1ACC" w14:textId="0B2CF600" w:rsidR="00276208" w:rsidRPr="00440A04" w:rsidRDefault="00276208" w:rsidP="00760244">
      <w:pPr>
        <w:pStyle w:val="ListParagraph"/>
        <w:numPr>
          <w:ilvl w:val="0"/>
          <w:numId w:val="28"/>
        </w:numPr>
        <w:spacing w:before="120" w:after="120" w:line="240" w:lineRule="auto"/>
        <w:ind w:left="567"/>
        <w:contextualSpacing w:val="0"/>
        <w:rPr>
          <w:rFonts w:eastAsia="Times New Roman" w:cstheme="minorHAnsi"/>
          <w:sz w:val="24"/>
          <w:szCs w:val="24"/>
        </w:rPr>
      </w:pPr>
      <w:r w:rsidRPr="00440A04">
        <w:rPr>
          <w:rFonts w:cstheme="minorHAnsi"/>
        </w:rPr>
        <w:t xml:space="preserve">I will return all derived variables and related documentation arising from this request to CLS </w:t>
      </w:r>
      <w:r w:rsidRPr="00440A04">
        <w:rPr>
          <w:rFonts w:eastAsia="Times New Roman" w:cstheme="minorHAnsi"/>
        </w:rPr>
        <w:t>within 12 months of receipt</w:t>
      </w:r>
      <w:r w:rsidR="00430817">
        <w:rPr>
          <w:rFonts w:eastAsia="Times New Roman" w:cstheme="minorHAnsi"/>
        </w:rPr>
        <w:t xml:space="preserve"> of the requested data</w:t>
      </w:r>
      <w:r w:rsidRPr="00440A04">
        <w:rPr>
          <w:rFonts w:eastAsia="Times New Roman" w:cstheme="minorHAnsi"/>
        </w:rPr>
        <w:t>.</w:t>
      </w:r>
    </w:p>
    <w:p w14:paraId="68B515B9" w14:textId="109C2A78" w:rsidR="0039474E" w:rsidRPr="00440A04" w:rsidRDefault="0039474E" w:rsidP="00760244">
      <w:pPr>
        <w:pStyle w:val="ListParagraph"/>
        <w:numPr>
          <w:ilvl w:val="0"/>
          <w:numId w:val="28"/>
        </w:numPr>
        <w:spacing w:before="120" w:after="120" w:line="240" w:lineRule="auto"/>
        <w:ind w:left="567"/>
        <w:contextualSpacing w:val="0"/>
        <w:rPr>
          <w:rFonts w:eastAsia="Times New Roman" w:cstheme="minorHAnsi"/>
          <w:sz w:val="24"/>
          <w:szCs w:val="24"/>
        </w:rPr>
      </w:pPr>
      <w:r w:rsidRPr="00440A04">
        <w:rPr>
          <w:rFonts w:eastAsia="Times New Roman" w:cstheme="minorHAnsi"/>
          <w:sz w:val="24"/>
          <w:szCs w:val="24"/>
        </w:rPr>
        <w:t xml:space="preserve">I will register at the UK Data Archive </w:t>
      </w:r>
      <w:r w:rsidR="00430817">
        <w:rPr>
          <w:rFonts w:eastAsia="Times New Roman" w:cstheme="minorHAnsi"/>
          <w:sz w:val="24"/>
          <w:szCs w:val="24"/>
        </w:rPr>
        <w:t>(</w:t>
      </w:r>
      <w:hyperlink r:id="rId11" w:history="1">
        <w:r w:rsidRPr="00440A04">
          <w:rPr>
            <w:rFonts w:eastAsia="Times New Roman" w:cstheme="minorHAnsi"/>
          </w:rPr>
          <w:t>https://www.ukdataservice.ac.uk/get-data/how-to-access/registration/uk-he-fe-users</w:t>
        </w:r>
      </w:hyperlink>
      <w:r w:rsidR="00430817">
        <w:rPr>
          <w:rFonts w:eastAsia="Times New Roman" w:cstheme="minorHAnsi"/>
        </w:rPr>
        <w:t>)</w:t>
      </w:r>
      <w:r w:rsidR="00C0687B" w:rsidRPr="00440A04">
        <w:rPr>
          <w:rFonts w:eastAsia="Times New Roman" w:cstheme="minorHAnsi"/>
        </w:rPr>
        <w:t xml:space="preserve"> and </w:t>
      </w:r>
      <w:r w:rsidRPr="00440A04">
        <w:rPr>
          <w:rFonts w:eastAsia="Times New Roman" w:cstheme="minorHAnsi"/>
          <w:sz w:val="24"/>
          <w:szCs w:val="24"/>
        </w:rPr>
        <w:t>will abide by the terms of UK Data Archive Licence which I have signed as part of my registration</w:t>
      </w:r>
      <w:r w:rsidR="00276208" w:rsidRPr="00440A04">
        <w:rPr>
          <w:rFonts w:eastAsia="Times New Roman" w:cstheme="minorHAnsi"/>
          <w:sz w:val="24"/>
          <w:szCs w:val="24"/>
        </w:rPr>
        <w:t xml:space="preserve">. </w:t>
      </w:r>
    </w:p>
    <w:p w14:paraId="1166355C" w14:textId="4FDAF490" w:rsidR="0039474E" w:rsidRPr="00440A04" w:rsidRDefault="0039474E" w:rsidP="00760244">
      <w:pPr>
        <w:pStyle w:val="ListParagraph"/>
        <w:numPr>
          <w:ilvl w:val="0"/>
          <w:numId w:val="28"/>
        </w:numPr>
        <w:spacing w:before="120" w:after="120" w:line="240" w:lineRule="auto"/>
        <w:ind w:left="567"/>
        <w:contextualSpacing w:val="0"/>
        <w:rPr>
          <w:rFonts w:eastAsia="Times New Roman" w:cstheme="minorHAnsi"/>
        </w:rPr>
      </w:pPr>
      <w:r w:rsidRPr="00440A04">
        <w:rPr>
          <w:rFonts w:eastAsia="Times New Roman" w:cstheme="minorHAnsi"/>
          <w:sz w:val="24"/>
          <w:szCs w:val="24"/>
        </w:rPr>
        <w:t xml:space="preserve">I will abide by the UKDS Microdata Handling and Security: Guide to Good Practice </w:t>
      </w:r>
      <w:hyperlink r:id="rId12" w:history="1">
        <w:r w:rsidRPr="00440A04">
          <w:rPr>
            <w:rFonts w:cstheme="minorHAnsi"/>
          </w:rPr>
          <w:t>https://www.ukdataservice.ac.uk/media/604725/cd171-microdatahandling.pdf</w:t>
        </w:r>
      </w:hyperlink>
    </w:p>
    <w:p w14:paraId="1919CF95" w14:textId="79DE3C8A" w:rsidR="0039474E" w:rsidRPr="00440A04" w:rsidRDefault="0039474E" w:rsidP="00760244">
      <w:pPr>
        <w:pStyle w:val="ListParagraph"/>
        <w:numPr>
          <w:ilvl w:val="0"/>
          <w:numId w:val="28"/>
        </w:numPr>
        <w:spacing w:before="120" w:after="120" w:line="240" w:lineRule="auto"/>
        <w:ind w:left="567"/>
        <w:contextualSpacing w:val="0"/>
        <w:rPr>
          <w:rFonts w:eastAsia="Times New Roman" w:cstheme="minorHAnsi"/>
          <w:sz w:val="24"/>
          <w:szCs w:val="24"/>
        </w:rPr>
      </w:pPr>
      <w:r w:rsidRPr="00440A04">
        <w:rPr>
          <w:rFonts w:eastAsia="Times New Roman" w:cstheme="minorHAnsi"/>
          <w:sz w:val="24"/>
          <w:szCs w:val="24"/>
        </w:rPr>
        <w:t>I will not link between the research identifiers supplied by the UK Data Service and any other identifiers previously issued.</w:t>
      </w:r>
    </w:p>
    <w:p w14:paraId="55C66C8E" w14:textId="77777777" w:rsidR="0039474E" w:rsidRPr="00440A04" w:rsidRDefault="0039474E" w:rsidP="00760244">
      <w:pPr>
        <w:pStyle w:val="ListParagraph"/>
        <w:numPr>
          <w:ilvl w:val="0"/>
          <w:numId w:val="28"/>
        </w:numPr>
        <w:spacing w:before="120" w:after="120" w:line="240" w:lineRule="auto"/>
        <w:ind w:left="567"/>
        <w:contextualSpacing w:val="0"/>
        <w:rPr>
          <w:rFonts w:eastAsia="Times New Roman" w:cstheme="minorHAnsi"/>
          <w:sz w:val="24"/>
          <w:szCs w:val="24"/>
        </w:rPr>
      </w:pPr>
      <w:r w:rsidRPr="00440A04">
        <w:rPr>
          <w:rFonts w:eastAsia="Times New Roman" w:cstheme="minorHAnsi"/>
          <w:sz w:val="24"/>
          <w:szCs w:val="24"/>
        </w:rPr>
        <w:t xml:space="preserve">I will notify CLS of any non-compliance I am aware of </w:t>
      </w:r>
    </w:p>
    <w:p w14:paraId="383F58DB" w14:textId="0EEF48A9" w:rsidR="0039474E" w:rsidRPr="00440A04" w:rsidRDefault="0039474E" w:rsidP="00760244">
      <w:pPr>
        <w:pStyle w:val="ListParagraph"/>
        <w:numPr>
          <w:ilvl w:val="0"/>
          <w:numId w:val="28"/>
        </w:numPr>
        <w:spacing w:before="120" w:after="120" w:line="240" w:lineRule="auto"/>
        <w:ind w:left="567"/>
        <w:contextualSpacing w:val="0"/>
        <w:rPr>
          <w:rFonts w:eastAsia="Times New Roman" w:cstheme="minorHAnsi"/>
          <w:sz w:val="24"/>
          <w:szCs w:val="24"/>
        </w:rPr>
      </w:pPr>
      <w:r w:rsidRPr="00440A04">
        <w:rPr>
          <w:rFonts w:eastAsia="Times New Roman" w:cstheme="minorHAnsi"/>
          <w:sz w:val="24"/>
          <w:szCs w:val="24"/>
        </w:rPr>
        <w:t xml:space="preserve">I will not use the data for commercial purposes </w:t>
      </w:r>
    </w:p>
    <w:p w14:paraId="71409828" w14:textId="77777777" w:rsidR="0039474E" w:rsidRPr="00440A04" w:rsidRDefault="0039474E" w:rsidP="00760244">
      <w:pPr>
        <w:pStyle w:val="ListParagraph"/>
        <w:numPr>
          <w:ilvl w:val="0"/>
          <w:numId w:val="28"/>
        </w:numPr>
        <w:spacing w:before="120" w:after="120" w:line="240" w:lineRule="auto"/>
        <w:ind w:left="567"/>
        <w:contextualSpacing w:val="0"/>
        <w:rPr>
          <w:rFonts w:eastAsia="Times New Roman" w:cstheme="minorHAnsi"/>
          <w:sz w:val="24"/>
          <w:szCs w:val="24"/>
        </w:rPr>
      </w:pPr>
      <w:r w:rsidRPr="00440A04">
        <w:rPr>
          <w:rFonts w:eastAsia="Times New Roman" w:cstheme="minorHAnsi"/>
          <w:sz w:val="24"/>
          <w:szCs w:val="24"/>
        </w:rPr>
        <w:t xml:space="preserve">I understand that CLS does not transfer any interest in intellectual property to me </w:t>
      </w:r>
    </w:p>
    <w:p w14:paraId="561A2520" w14:textId="77777777" w:rsidR="0039474E" w:rsidRPr="00440A04" w:rsidRDefault="0039474E" w:rsidP="00760244">
      <w:pPr>
        <w:pStyle w:val="ListParagraph"/>
        <w:numPr>
          <w:ilvl w:val="0"/>
          <w:numId w:val="28"/>
        </w:numPr>
        <w:spacing w:before="120" w:after="120" w:line="240" w:lineRule="auto"/>
        <w:ind w:left="567"/>
        <w:contextualSpacing w:val="0"/>
        <w:rPr>
          <w:rFonts w:eastAsia="Times New Roman" w:cstheme="minorHAnsi"/>
          <w:sz w:val="24"/>
          <w:szCs w:val="24"/>
        </w:rPr>
      </w:pPr>
      <w:r w:rsidRPr="00440A04">
        <w:rPr>
          <w:rFonts w:eastAsia="Times New Roman" w:cstheme="minorHAnsi"/>
          <w:sz w:val="24"/>
          <w:szCs w:val="24"/>
        </w:rPr>
        <w:t>I understand that the materials are provided without warranty or liability of any kind</w:t>
      </w:r>
    </w:p>
    <w:p w14:paraId="440F1A5C" w14:textId="77777777" w:rsidR="0039474E" w:rsidRPr="00440A04" w:rsidRDefault="0039474E" w:rsidP="00760244">
      <w:pPr>
        <w:pStyle w:val="ListParagraph"/>
        <w:numPr>
          <w:ilvl w:val="0"/>
          <w:numId w:val="28"/>
        </w:numPr>
        <w:spacing w:before="120" w:after="120" w:line="240" w:lineRule="auto"/>
        <w:ind w:left="567"/>
        <w:contextualSpacing w:val="0"/>
        <w:rPr>
          <w:rFonts w:eastAsia="Times New Roman" w:cstheme="minorHAnsi"/>
          <w:sz w:val="24"/>
          <w:szCs w:val="24"/>
        </w:rPr>
      </w:pPr>
      <w:r w:rsidRPr="00440A04">
        <w:rPr>
          <w:rFonts w:eastAsia="Times New Roman" w:cstheme="minorHAnsi"/>
          <w:sz w:val="24"/>
          <w:szCs w:val="24"/>
        </w:rPr>
        <w:t>I will abide by any further conditions notified to me</w:t>
      </w:r>
    </w:p>
    <w:p w14:paraId="12731E2E" w14:textId="77777777" w:rsidR="0039474E" w:rsidRPr="00440A04" w:rsidRDefault="0039474E" w:rsidP="00760244">
      <w:pPr>
        <w:pStyle w:val="ListParagraph"/>
        <w:numPr>
          <w:ilvl w:val="0"/>
          <w:numId w:val="28"/>
        </w:numPr>
        <w:spacing w:before="120" w:after="120" w:line="240" w:lineRule="auto"/>
        <w:ind w:left="567"/>
        <w:contextualSpacing w:val="0"/>
        <w:rPr>
          <w:rFonts w:eastAsia="Times New Roman" w:cstheme="minorHAnsi"/>
          <w:sz w:val="24"/>
          <w:szCs w:val="24"/>
        </w:rPr>
      </w:pPr>
      <w:r w:rsidRPr="00440A04">
        <w:rPr>
          <w:rFonts w:eastAsia="Times New Roman" w:cstheme="minorHAnsi"/>
          <w:sz w:val="24"/>
          <w:szCs w:val="24"/>
        </w:rPr>
        <w:lastRenderedPageBreak/>
        <w:t xml:space="preserve">I will ensure that the means of access to the data (such as passwords) are kept secure and not disclosed to anyone else </w:t>
      </w:r>
    </w:p>
    <w:p w14:paraId="65598D9F" w14:textId="77777777" w:rsidR="0039474E" w:rsidRPr="00440A04" w:rsidRDefault="0039474E" w:rsidP="00760244">
      <w:pPr>
        <w:pStyle w:val="ListParagraph"/>
        <w:numPr>
          <w:ilvl w:val="0"/>
          <w:numId w:val="28"/>
        </w:numPr>
        <w:spacing w:before="120" w:after="120" w:line="240" w:lineRule="auto"/>
        <w:ind w:left="567"/>
        <w:contextualSpacing w:val="0"/>
        <w:rPr>
          <w:rFonts w:eastAsia="Times New Roman" w:cstheme="minorHAnsi"/>
          <w:sz w:val="24"/>
          <w:szCs w:val="24"/>
        </w:rPr>
      </w:pPr>
      <w:r w:rsidRPr="00440A04">
        <w:rPr>
          <w:rFonts w:eastAsia="Times New Roman" w:cstheme="minorHAnsi"/>
          <w:sz w:val="24"/>
          <w:szCs w:val="24"/>
        </w:rPr>
        <w:t xml:space="preserve">I will preserve the confidentiality of, and not attempt to identify, individuals, households or organisations in the data </w:t>
      </w:r>
    </w:p>
    <w:p w14:paraId="379AEE78" w14:textId="77777777" w:rsidR="0039474E" w:rsidRPr="00440A04" w:rsidRDefault="0039474E" w:rsidP="00760244">
      <w:pPr>
        <w:pStyle w:val="ListParagraph"/>
        <w:numPr>
          <w:ilvl w:val="0"/>
          <w:numId w:val="28"/>
        </w:numPr>
        <w:spacing w:before="120" w:after="120" w:line="240" w:lineRule="auto"/>
        <w:ind w:left="567"/>
        <w:contextualSpacing w:val="0"/>
        <w:rPr>
          <w:rFonts w:eastAsia="Times New Roman" w:cstheme="minorHAnsi"/>
          <w:sz w:val="24"/>
          <w:szCs w:val="24"/>
        </w:rPr>
      </w:pPr>
      <w:r w:rsidRPr="00440A04">
        <w:rPr>
          <w:rFonts w:eastAsia="Times New Roman" w:cstheme="minorHAnsi"/>
          <w:sz w:val="24"/>
          <w:szCs w:val="24"/>
        </w:rPr>
        <w:t>I will use the correct methods of citation and acknowledgement in publications</w:t>
      </w:r>
    </w:p>
    <w:p w14:paraId="4DBB460A" w14:textId="1266541D" w:rsidR="0039474E" w:rsidRPr="00440A04" w:rsidRDefault="0039474E" w:rsidP="00760244">
      <w:pPr>
        <w:pStyle w:val="ListParagraph"/>
        <w:numPr>
          <w:ilvl w:val="0"/>
          <w:numId w:val="28"/>
        </w:numPr>
        <w:spacing w:before="120" w:after="120" w:line="240" w:lineRule="auto"/>
        <w:ind w:left="567"/>
        <w:contextualSpacing w:val="0"/>
        <w:rPr>
          <w:rFonts w:eastAsia="Times New Roman" w:cstheme="minorHAnsi"/>
          <w:sz w:val="24"/>
          <w:szCs w:val="24"/>
        </w:rPr>
      </w:pPr>
      <w:r w:rsidRPr="00440A04">
        <w:rPr>
          <w:rFonts w:eastAsia="Times New Roman" w:cstheme="minorHAnsi"/>
          <w:sz w:val="24"/>
          <w:szCs w:val="24"/>
        </w:rPr>
        <w:t xml:space="preserve">I will send CLS bibliographic details of any published work based on </w:t>
      </w:r>
      <w:r w:rsidR="00A72F99" w:rsidRPr="00440A04">
        <w:rPr>
          <w:rFonts w:eastAsia="Times New Roman" w:cstheme="minorHAnsi"/>
          <w:sz w:val="24"/>
          <w:szCs w:val="24"/>
        </w:rPr>
        <w:t>the</w:t>
      </w:r>
      <w:r w:rsidRPr="00440A04">
        <w:rPr>
          <w:rFonts w:eastAsia="Times New Roman" w:cstheme="minorHAnsi"/>
          <w:sz w:val="24"/>
          <w:szCs w:val="24"/>
        </w:rPr>
        <w:t xml:space="preserve"> data </w:t>
      </w:r>
    </w:p>
    <w:p w14:paraId="247ABC4F" w14:textId="77777777" w:rsidR="0039474E" w:rsidRPr="00440A04" w:rsidRDefault="0039474E" w:rsidP="00760244">
      <w:pPr>
        <w:pStyle w:val="ListParagraph"/>
        <w:numPr>
          <w:ilvl w:val="0"/>
          <w:numId w:val="28"/>
        </w:numPr>
        <w:spacing w:before="120" w:after="120" w:line="240" w:lineRule="auto"/>
        <w:ind w:left="567"/>
        <w:contextualSpacing w:val="0"/>
        <w:rPr>
          <w:rFonts w:eastAsia="Times New Roman" w:cstheme="minorHAnsi"/>
          <w:sz w:val="24"/>
          <w:szCs w:val="24"/>
        </w:rPr>
      </w:pPr>
      <w:r w:rsidRPr="00440A04">
        <w:rPr>
          <w:rFonts w:eastAsia="Times New Roman" w:cstheme="minorHAnsi"/>
          <w:sz w:val="24"/>
          <w:szCs w:val="24"/>
        </w:rPr>
        <w:t>I will notify CLS of any errors discovered in the data collections</w:t>
      </w:r>
    </w:p>
    <w:p w14:paraId="21B9FAC1" w14:textId="2D36F4E9" w:rsidR="0039474E" w:rsidRPr="00440A04" w:rsidRDefault="0039474E" w:rsidP="00760244">
      <w:pPr>
        <w:pStyle w:val="ListParagraph"/>
        <w:numPr>
          <w:ilvl w:val="0"/>
          <w:numId w:val="28"/>
        </w:numPr>
        <w:spacing w:before="120" w:after="120" w:line="240" w:lineRule="auto"/>
        <w:ind w:left="567"/>
        <w:contextualSpacing w:val="0"/>
        <w:rPr>
          <w:rFonts w:eastAsia="Times New Roman" w:cstheme="minorHAnsi"/>
          <w:sz w:val="24"/>
          <w:szCs w:val="24"/>
        </w:rPr>
      </w:pPr>
      <w:r w:rsidRPr="00440A04">
        <w:rPr>
          <w:rFonts w:eastAsia="Times New Roman" w:cstheme="minorHAnsi"/>
          <w:sz w:val="24"/>
          <w:szCs w:val="24"/>
        </w:rPr>
        <w:t>I will store the data following the guidelines data specified the UKDS Microdata Handling and Security: Guide to Good Practice</w:t>
      </w:r>
    </w:p>
    <w:p w14:paraId="76D57D80" w14:textId="77777777" w:rsidR="0039474E" w:rsidRPr="00440A04" w:rsidRDefault="0039474E" w:rsidP="00760244">
      <w:pPr>
        <w:pStyle w:val="ListParagraph"/>
        <w:numPr>
          <w:ilvl w:val="0"/>
          <w:numId w:val="28"/>
        </w:numPr>
        <w:spacing w:before="120" w:after="120" w:line="240" w:lineRule="auto"/>
        <w:ind w:left="567"/>
        <w:contextualSpacing w:val="0"/>
        <w:rPr>
          <w:rFonts w:eastAsia="Times New Roman" w:cstheme="minorHAnsi"/>
          <w:sz w:val="24"/>
          <w:szCs w:val="24"/>
        </w:rPr>
      </w:pPr>
      <w:r w:rsidRPr="00440A04">
        <w:rPr>
          <w:rFonts w:eastAsia="Times New Roman" w:cstheme="minorHAnsi"/>
          <w:sz w:val="24"/>
          <w:szCs w:val="24"/>
        </w:rPr>
        <w:t>At the end of the project, I will destroy the data as specified in section 6 of the UKDS Microdata Handling and Security guide</w:t>
      </w:r>
    </w:p>
    <w:p w14:paraId="6BE0EA14" w14:textId="35DE9EB6" w:rsidR="00A72F99" w:rsidRPr="00440A04" w:rsidRDefault="00430817" w:rsidP="00760244">
      <w:pPr>
        <w:pStyle w:val="ListParagraph"/>
        <w:numPr>
          <w:ilvl w:val="0"/>
          <w:numId w:val="28"/>
        </w:numPr>
        <w:spacing w:before="120" w:after="120" w:line="240" w:lineRule="auto"/>
        <w:ind w:left="567"/>
        <w:contextualSpacing w:val="0"/>
        <w:rPr>
          <w:rFonts w:eastAsia="Times New Roman" w:cstheme="minorHAnsi"/>
          <w:sz w:val="24"/>
          <w:szCs w:val="24"/>
        </w:rPr>
      </w:pPr>
      <w:r>
        <w:rPr>
          <w:rFonts w:eastAsia="Times New Roman" w:cstheme="minorHAnsi"/>
          <w:sz w:val="24"/>
          <w:szCs w:val="24"/>
        </w:rPr>
        <w:t>I understand that any</w:t>
      </w:r>
      <w:r w:rsidR="0039474E" w:rsidRPr="00440A04">
        <w:rPr>
          <w:rFonts w:eastAsia="Times New Roman" w:cstheme="minorHAnsi"/>
          <w:sz w:val="24"/>
          <w:szCs w:val="24"/>
        </w:rPr>
        <w:t xml:space="preserve"> non-compliance with these terms and conditions will lead to immediate termination of my access to the data could result in legal action against me.</w:t>
      </w:r>
    </w:p>
    <w:p w14:paraId="11C0CE8B" w14:textId="0D06C788" w:rsidR="00B24D69" w:rsidRPr="00440A04" w:rsidRDefault="00B24D69" w:rsidP="00760244">
      <w:pPr>
        <w:spacing w:before="120" w:after="120" w:line="240" w:lineRule="auto"/>
        <w:rPr>
          <w:rFonts w:eastAsia="Times New Roman" w:cstheme="minorHAnsi"/>
          <w:sz w:val="24"/>
          <w:szCs w:val="24"/>
        </w:rPr>
      </w:pPr>
    </w:p>
    <w:p w14:paraId="1F4B2D07" w14:textId="77777777" w:rsidR="00B24D69" w:rsidRPr="00440A04" w:rsidRDefault="00B24D69" w:rsidP="00760244">
      <w:pPr>
        <w:spacing w:before="120" w:after="120" w:line="240" w:lineRule="auto"/>
        <w:rPr>
          <w:rFonts w:cstheme="minorHAnsi"/>
          <w:b/>
        </w:rPr>
      </w:pPr>
      <w:r w:rsidRPr="00440A04">
        <w:rPr>
          <w:rFonts w:cstheme="minorHAnsi"/>
          <w:b/>
          <w:noProof/>
        </w:rPr>
        <mc:AlternateContent>
          <mc:Choice Requires="wps">
            <w:drawing>
              <wp:anchor distT="0" distB="0" distL="114300" distR="114300" simplePos="0" relativeHeight="251661312" behindDoc="0" locked="0" layoutInCell="1" allowOverlap="1" wp14:anchorId="349BCBA1" wp14:editId="57DFB68E">
                <wp:simplePos x="0" y="0"/>
                <wp:positionH relativeFrom="margin">
                  <wp:align>right</wp:align>
                </wp:positionH>
                <wp:positionV relativeFrom="paragraph">
                  <wp:posOffset>29210</wp:posOffset>
                </wp:positionV>
                <wp:extent cx="5867400" cy="12096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5867400" cy="1209675"/>
                        </a:xfrm>
                        <a:prstGeom prst="round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EC7815" id="Rounded Rectangle 2" o:spid="_x0000_s1026" style="position:absolute;margin-left:410.8pt;margin-top:2.3pt;width:462pt;height:95.2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" filled="f" strokecolor="#7f7f7f [1612]" strokeweight="1pt">
                <w10:wrap anchorx="margin"/>
              </v:roundrect>
            </w:pict>
          </mc:Fallback>
        </mc:AlternateContent>
      </w:r>
    </w:p>
    <w:p w14:paraId="220B1726" w14:textId="77777777" w:rsidR="00B24D69" w:rsidRPr="00440A04" w:rsidRDefault="00B24D69" w:rsidP="00760244">
      <w:pPr>
        <w:spacing w:before="120" w:after="120" w:line="240" w:lineRule="auto"/>
        <w:ind w:left="567"/>
        <w:rPr>
          <w:rFonts w:cstheme="minorHAnsi"/>
          <w:b/>
        </w:rPr>
      </w:pPr>
      <w:r w:rsidRPr="00440A04">
        <w:rPr>
          <w:rFonts w:cstheme="minorHAnsi"/>
          <w:b/>
        </w:rPr>
        <w:t xml:space="preserve">Signed:                   </w:t>
      </w:r>
      <w:r w:rsidRPr="00440A04">
        <w:rPr>
          <w:rFonts w:cstheme="minorHAnsi"/>
          <w:b/>
        </w:rPr>
        <w:tab/>
      </w:r>
      <w:r w:rsidRPr="00440A04">
        <w:rPr>
          <w:rFonts w:cstheme="minorHAnsi"/>
          <w:b/>
        </w:rPr>
        <w:tab/>
      </w:r>
      <w:r w:rsidRPr="00440A04">
        <w:rPr>
          <w:rFonts w:cstheme="minorHAnsi"/>
          <w:b/>
        </w:rPr>
        <w:tab/>
        <w:t xml:space="preserve"> </w:t>
      </w:r>
      <w:r w:rsidRPr="00440A04">
        <w:rPr>
          <w:rFonts w:cstheme="minorHAnsi"/>
          <w:b/>
        </w:rPr>
        <w:tab/>
      </w:r>
      <w:r w:rsidRPr="00440A04">
        <w:rPr>
          <w:rFonts w:cstheme="minorHAnsi"/>
          <w:b/>
        </w:rPr>
        <w:tab/>
        <w:t xml:space="preserve"> Print Name:</w:t>
      </w:r>
      <w:r w:rsidRPr="00440A04">
        <w:rPr>
          <w:rFonts w:cstheme="minorHAnsi"/>
          <w:b/>
        </w:rPr>
        <w:tab/>
      </w:r>
      <w:r w:rsidRPr="00440A04">
        <w:rPr>
          <w:rFonts w:cstheme="minorHAnsi"/>
          <w:b/>
        </w:rPr>
        <w:tab/>
      </w:r>
      <w:r w:rsidRPr="00440A04">
        <w:rPr>
          <w:rFonts w:cstheme="minorHAnsi"/>
          <w:b/>
        </w:rPr>
        <w:tab/>
      </w:r>
    </w:p>
    <w:p w14:paraId="1E83C9B9" w14:textId="77777777" w:rsidR="00B24D69" w:rsidRPr="00440A04" w:rsidRDefault="00B24D69" w:rsidP="00760244">
      <w:pPr>
        <w:spacing w:before="120" w:after="120" w:line="240" w:lineRule="auto"/>
        <w:ind w:left="567"/>
        <w:rPr>
          <w:rFonts w:cstheme="minorHAnsi"/>
          <w:b/>
        </w:rPr>
      </w:pPr>
    </w:p>
    <w:p w14:paraId="40DE8B89" w14:textId="77777777" w:rsidR="00B24D69" w:rsidRPr="00440A04" w:rsidRDefault="00B24D69" w:rsidP="00760244">
      <w:pPr>
        <w:spacing w:before="120" w:after="120" w:line="240" w:lineRule="auto"/>
        <w:ind w:left="567"/>
        <w:rPr>
          <w:rFonts w:cstheme="minorHAnsi"/>
        </w:rPr>
      </w:pPr>
      <w:r w:rsidRPr="00440A04">
        <w:rPr>
          <w:rFonts w:cstheme="minorHAnsi"/>
          <w:b/>
        </w:rPr>
        <w:t>Date:</w:t>
      </w:r>
    </w:p>
    <w:p w14:paraId="5821517F" w14:textId="5A0DB6C1" w:rsidR="00B24D69" w:rsidRPr="00440A04" w:rsidRDefault="00B24D69" w:rsidP="00760244">
      <w:pPr>
        <w:spacing w:before="120" w:after="120" w:line="240" w:lineRule="auto"/>
        <w:rPr>
          <w:rFonts w:eastAsia="Times New Roman" w:cstheme="minorHAnsi"/>
          <w:sz w:val="24"/>
          <w:szCs w:val="24"/>
        </w:rPr>
      </w:pPr>
    </w:p>
    <w:p w14:paraId="5B28F5DC" w14:textId="07BBCCC2" w:rsidR="00B24D69" w:rsidRPr="00440A04" w:rsidRDefault="00B24D69" w:rsidP="00760244">
      <w:pPr>
        <w:spacing w:before="120" w:after="120" w:line="240" w:lineRule="auto"/>
        <w:rPr>
          <w:rFonts w:eastAsia="Times New Roman" w:cstheme="minorHAnsi"/>
          <w:sz w:val="24"/>
          <w:szCs w:val="24"/>
        </w:rPr>
      </w:pPr>
    </w:p>
    <w:p w14:paraId="6DCBC71D" w14:textId="77777777" w:rsidR="00B24D69" w:rsidRPr="00440A04" w:rsidRDefault="00B24D69" w:rsidP="00760244">
      <w:pPr>
        <w:spacing w:before="120" w:after="120" w:line="240" w:lineRule="auto"/>
        <w:rPr>
          <w:rFonts w:cstheme="minorHAnsi"/>
          <w:sz w:val="40"/>
          <w:szCs w:val="40"/>
        </w:rPr>
      </w:pPr>
    </w:p>
    <w:p w14:paraId="0AFCA12D" w14:textId="77777777" w:rsidR="00B24D69" w:rsidRPr="00440A04" w:rsidRDefault="00B24D69" w:rsidP="00760244">
      <w:pPr>
        <w:spacing w:before="120" w:after="120" w:line="240" w:lineRule="auto"/>
        <w:rPr>
          <w:rFonts w:cstheme="minorHAnsi"/>
          <w:sz w:val="40"/>
          <w:szCs w:val="40"/>
        </w:rPr>
      </w:pPr>
      <w:r w:rsidRPr="00440A04">
        <w:rPr>
          <w:rFonts w:cstheme="minorHAnsi"/>
          <w:sz w:val="40"/>
          <w:szCs w:val="40"/>
        </w:rPr>
        <w:br w:type="page"/>
      </w:r>
    </w:p>
    <w:p w14:paraId="3DA2949A" w14:textId="7B1F9A7C" w:rsidR="00B24D69" w:rsidRPr="00760244" w:rsidRDefault="00B24D69" w:rsidP="00760244">
      <w:pPr>
        <w:pStyle w:val="Heading1"/>
        <w:spacing w:before="120"/>
        <w:rPr>
          <w:rFonts w:asciiTheme="minorHAnsi" w:hAnsiTheme="minorHAnsi" w:cstheme="minorHAnsi"/>
          <w:sz w:val="36"/>
          <w:szCs w:val="36"/>
        </w:rPr>
      </w:pPr>
      <w:bookmarkStart w:id="11" w:name="_Toc526691219"/>
      <w:bookmarkStart w:id="12" w:name="_Toc526694226"/>
      <w:r w:rsidRPr="00760244">
        <w:rPr>
          <w:rFonts w:asciiTheme="minorHAnsi" w:hAnsiTheme="minorHAnsi" w:cstheme="minorHAnsi"/>
          <w:sz w:val="36"/>
          <w:szCs w:val="36"/>
        </w:rPr>
        <w:lastRenderedPageBreak/>
        <w:t>Guidelines to access data from the CLS cohort studies</w:t>
      </w:r>
      <w:bookmarkEnd w:id="11"/>
      <w:bookmarkEnd w:id="12"/>
    </w:p>
    <w:p w14:paraId="24DFF73A" w14:textId="4FA51683" w:rsidR="00B24D69" w:rsidRPr="00440A04" w:rsidRDefault="00B24D69" w:rsidP="00760244">
      <w:pPr>
        <w:pStyle w:val="Default"/>
        <w:autoSpaceDE/>
        <w:autoSpaceDN/>
        <w:adjustRightInd/>
        <w:spacing w:before="120" w:after="120"/>
        <w:rPr>
          <w:rFonts w:asciiTheme="minorHAnsi" w:hAnsiTheme="minorHAnsi" w:cstheme="minorHAnsi"/>
        </w:rPr>
      </w:pPr>
      <w:r w:rsidRPr="00440A04">
        <w:rPr>
          <w:rFonts w:asciiTheme="minorHAnsi" w:hAnsiTheme="minorHAnsi" w:cstheme="minorHAnsi"/>
        </w:rPr>
        <w:t>These guidelines</w:t>
      </w:r>
      <w:r w:rsidR="00760244">
        <w:rPr>
          <w:rFonts w:asciiTheme="minorHAnsi" w:hAnsiTheme="minorHAnsi" w:cstheme="minorHAnsi"/>
        </w:rPr>
        <w:t xml:space="preserve"> apply</w:t>
      </w:r>
      <w:r w:rsidR="00760244" w:rsidRPr="00760244">
        <w:rPr>
          <w:rFonts w:asciiTheme="minorHAnsi" w:hAnsiTheme="minorHAnsi" w:cstheme="minorHAnsi"/>
        </w:rPr>
        <w:t xml:space="preserve"> </w:t>
      </w:r>
      <w:r w:rsidR="00760244" w:rsidRPr="00440A04">
        <w:rPr>
          <w:rFonts w:asciiTheme="minorHAnsi" w:hAnsiTheme="minorHAnsi" w:cstheme="minorHAnsi"/>
        </w:rPr>
        <w:t xml:space="preserve">to </w:t>
      </w:r>
      <w:r w:rsidR="00760244" w:rsidRPr="00440A04">
        <w:rPr>
          <w:rFonts w:asciiTheme="minorHAnsi" w:hAnsiTheme="minorHAnsi" w:cstheme="minorHAnsi"/>
          <w:color w:val="auto"/>
          <w:sz w:val="22"/>
          <w:szCs w:val="22"/>
        </w:rPr>
        <w:t xml:space="preserve">data </w:t>
      </w:r>
      <w:r w:rsidR="00760244">
        <w:rPr>
          <w:rFonts w:asciiTheme="minorHAnsi" w:hAnsiTheme="minorHAnsi" w:cstheme="minorHAnsi"/>
          <w:color w:val="auto"/>
          <w:sz w:val="22"/>
          <w:szCs w:val="22"/>
        </w:rPr>
        <w:t>that</w:t>
      </w:r>
      <w:r w:rsidR="00760244" w:rsidRPr="00440A04">
        <w:rPr>
          <w:rFonts w:asciiTheme="minorHAnsi" w:hAnsiTheme="minorHAnsi" w:cstheme="minorHAnsi"/>
          <w:color w:val="auto"/>
          <w:sz w:val="22"/>
          <w:szCs w:val="22"/>
        </w:rPr>
        <w:t xml:space="preserve"> are not available via the UK Data Service</w:t>
      </w:r>
      <w:r w:rsidR="00760244">
        <w:rPr>
          <w:rFonts w:asciiTheme="minorHAnsi" w:hAnsiTheme="minorHAnsi" w:cstheme="minorHAnsi"/>
          <w:color w:val="auto"/>
          <w:sz w:val="22"/>
          <w:szCs w:val="22"/>
        </w:rPr>
        <w:t xml:space="preserve"> </w:t>
      </w:r>
      <w:r w:rsidR="00760244" w:rsidRPr="00760244">
        <w:rPr>
          <w:rFonts w:asciiTheme="minorHAnsi" w:hAnsiTheme="minorHAnsi" w:cstheme="minorHAnsi"/>
          <w:color w:val="auto"/>
          <w:sz w:val="22"/>
          <w:szCs w:val="22"/>
        </w:rPr>
        <w:t>(UKDS)</w:t>
      </w:r>
      <w:r w:rsidR="00760244" w:rsidRPr="00440A04">
        <w:rPr>
          <w:rFonts w:asciiTheme="minorHAnsi" w:hAnsiTheme="minorHAnsi" w:cstheme="minorHAnsi"/>
          <w:color w:val="auto"/>
          <w:sz w:val="22"/>
          <w:szCs w:val="22"/>
        </w:rPr>
        <w:t xml:space="preserve"> </w:t>
      </w:r>
      <w:r w:rsidRPr="00760244">
        <w:rPr>
          <w:rFonts w:asciiTheme="minorHAnsi" w:hAnsiTheme="minorHAnsi" w:cstheme="minorHAnsi"/>
          <w:color w:val="auto"/>
          <w:sz w:val="22"/>
          <w:szCs w:val="22"/>
        </w:rPr>
        <w:t>for</w:t>
      </w:r>
      <w:r w:rsidRPr="00440A04">
        <w:rPr>
          <w:rFonts w:asciiTheme="minorHAnsi" w:hAnsiTheme="minorHAnsi" w:cstheme="minorHAnsi"/>
          <w:sz w:val="22"/>
          <w:szCs w:val="22"/>
        </w:rPr>
        <w:t xml:space="preserve"> </w:t>
      </w:r>
      <w:r w:rsidRPr="00440A04">
        <w:rPr>
          <w:rFonts w:asciiTheme="minorHAnsi" w:hAnsiTheme="minorHAnsi" w:cstheme="minorHAnsi"/>
        </w:rPr>
        <w:t>the following studies:</w:t>
      </w:r>
    </w:p>
    <w:p w14:paraId="3F1C3739" w14:textId="77777777" w:rsidR="00B24D69" w:rsidRPr="00440A04" w:rsidRDefault="00B24D69" w:rsidP="00760244">
      <w:pPr>
        <w:pStyle w:val="NoSpacing"/>
        <w:numPr>
          <w:ilvl w:val="0"/>
          <w:numId w:val="33"/>
        </w:numPr>
        <w:spacing w:before="120" w:after="120"/>
        <w:ind w:left="714" w:hanging="357"/>
        <w:rPr>
          <w:rFonts w:cstheme="minorHAnsi"/>
        </w:rPr>
      </w:pPr>
      <w:r w:rsidRPr="00440A04">
        <w:rPr>
          <w:rFonts w:cstheme="minorHAnsi"/>
        </w:rPr>
        <w:t>National Child Development Study (NCDS, 1958 British Birth Cohort)</w:t>
      </w:r>
    </w:p>
    <w:p w14:paraId="387F66AA" w14:textId="77777777" w:rsidR="00B24D69" w:rsidRPr="00440A04" w:rsidRDefault="00B24D69" w:rsidP="00760244">
      <w:pPr>
        <w:pStyle w:val="NoSpacing"/>
        <w:numPr>
          <w:ilvl w:val="0"/>
          <w:numId w:val="33"/>
        </w:numPr>
        <w:spacing w:before="120" w:after="120"/>
        <w:ind w:left="714" w:hanging="357"/>
        <w:rPr>
          <w:rFonts w:cstheme="minorHAnsi"/>
        </w:rPr>
      </w:pPr>
      <w:r w:rsidRPr="00440A04">
        <w:rPr>
          <w:rFonts w:cstheme="minorHAnsi"/>
        </w:rPr>
        <w:t>1970 British Cohort Study (BCS70)</w:t>
      </w:r>
    </w:p>
    <w:p w14:paraId="0A926340" w14:textId="77777777" w:rsidR="00B24D69" w:rsidRPr="00440A04" w:rsidRDefault="00B24D69" w:rsidP="00760244">
      <w:pPr>
        <w:pStyle w:val="NoSpacing"/>
        <w:numPr>
          <w:ilvl w:val="0"/>
          <w:numId w:val="33"/>
        </w:numPr>
        <w:spacing w:before="120" w:after="120"/>
        <w:ind w:left="714" w:hanging="357"/>
        <w:rPr>
          <w:rFonts w:cstheme="minorHAnsi"/>
        </w:rPr>
      </w:pPr>
      <w:r w:rsidRPr="00440A04">
        <w:rPr>
          <w:rFonts w:cstheme="minorHAnsi"/>
        </w:rPr>
        <w:t>Next Steps</w:t>
      </w:r>
    </w:p>
    <w:p w14:paraId="7D053C98" w14:textId="0BE8BDF7" w:rsidR="00B24D69" w:rsidRDefault="00B24D69" w:rsidP="00760244">
      <w:pPr>
        <w:pStyle w:val="NoSpacing"/>
        <w:numPr>
          <w:ilvl w:val="0"/>
          <w:numId w:val="33"/>
        </w:numPr>
        <w:spacing w:before="120" w:after="120"/>
        <w:rPr>
          <w:rFonts w:cstheme="minorHAnsi"/>
        </w:rPr>
      </w:pPr>
      <w:r w:rsidRPr="00440A04">
        <w:rPr>
          <w:rFonts w:cstheme="minorHAnsi"/>
        </w:rPr>
        <w:t>Millennium Cohort Study (MCS)</w:t>
      </w:r>
    </w:p>
    <w:p w14:paraId="7ACC5EEE" w14:textId="2B337837" w:rsidR="00760244" w:rsidRPr="00440A04" w:rsidRDefault="00760244" w:rsidP="00760244">
      <w:pPr>
        <w:pStyle w:val="NoSpacing"/>
        <w:spacing w:before="120" w:after="120"/>
        <w:rPr>
          <w:rFonts w:cstheme="minorHAnsi"/>
        </w:rPr>
      </w:pPr>
      <w:r>
        <w:rPr>
          <w:rFonts w:cstheme="minorHAnsi"/>
        </w:rPr>
        <w:t xml:space="preserve">These guidelines </w:t>
      </w:r>
      <w:r w:rsidRPr="00440A04">
        <w:rPr>
          <w:rFonts w:cstheme="minorHAnsi"/>
        </w:rPr>
        <w:t>are derived from</w:t>
      </w:r>
      <w:r>
        <w:rPr>
          <w:rFonts w:cstheme="minorHAnsi"/>
        </w:rPr>
        <w:t xml:space="preserve"> the CLS Data Access Framework that </w:t>
      </w:r>
      <w:r w:rsidRPr="00440A04">
        <w:rPr>
          <w:rFonts w:cstheme="minorHAnsi"/>
        </w:rPr>
        <w:t xml:space="preserve">sets out the principles and procedures by which all access to and use of CLS data is governed.  </w:t>
      </w:r>
    </w:p>
    <w:p w14:paraId="4CF2900D" w14:textId="77777777" w:rsidR="00B24D69" w:rsidRPr="00440A04" w:rsidRDefault="00B24D69" w:rsidP="00760244">
      <w:pPr>
        <w:pStyle w:val="Heading2"/>
        <w:tabs>
          <w:tab w:val="clear" w:pos="-709"/>
          <w:tab w:val="num" w:pos="0"/>
        </w:tabs>
        <w:spacing w:before="120"/>
        <w:ind w:left="0"/>
        <w:rPr>
          <w:rFonts w:asciiTheme="minorHAnsi" w:hAnsiTheme="minorHAnsi" w:cstheme="minorHAnsi"/>
        </w:rPr>
      </w:pPr>
      <w:bookmarkStart w:id="13" w:name="_Toc526691220"/>
      <w:r w:rsidRPr="00440A04">
        <w:rPr>
          <w:rFonts w:asciiTheme="minorHAnsi" w:hAnsiTheme="minorHAnsi" w:cstheme="minorHAnsi"/>
        </w:rPr>
        <w:t>Introduction</w:t>
      </w:r>
      <w:bookmarkEnd w:id="13"/>
    </w:p>
    <w:p w14:paraId="108D0DE1" w14:textId="5E7B0E70" w:rsidR="00B24D69" w:rsidRPr="00440A04" w:rsidRDefault="00B24D69" w:rsidP="00760244">
      <w:pPr>
        <w:pStyle w:val="Heading3"/>
        <w:tabs>
          <w:tab w:val="clear" w:pos="-709"/>
        </w:tabs>
        <w:ind w:left="284"/>
        <w:rPr>
          <w:rFonts w:asciiTheme="minorHAnsi" w:hAnsiTheme="minorHAnsi" w:cstheme="minorHAnsi"/>
          <w:b w:val="0"/>
          <w:sz w:val="22"/>
          <w:szCs w:val="22"/>
        </w:rPr>
      </w:pPr>
      <w:r w:rsidRPr="00440A04">
        <w:rPr>
          <w:rFonts w:asciiTheme="minorHAnsi" w:hAnsiTheme="minorHAnsi" w:cstheme="minorHAnsi"/>
          <w:b w:val="0"/>
          <w:sz w:val="22"/>
          <w:szCs w:val="22"/>
        </w:rPr>
        <w:t xml:space="preserve">The Centre for Longitudinal Studies (CLS) is responsible for four national cohort studies: </w:t>
      </w:r>
      <w:r w:rsidR="00430817">
        <w:rPr>
          <w:rFonts w:asciiTheme="minorHAnsi" w:hAnsiTheme="minorHAnsi" w:cstheme="minorHAnsi"/>
          <w:b w:val="0"/>
          <w:sz w:val="22"/>
          <w:szCs w:val="22"/>
        </w:rPr>
        <w:t xml:space="preserve">the </w:t>
      </w:r>
      <w:r w:rsidRPr="00440A04">
        <w:rPr>
          <w:rFonts w:asciiTheme="minorHAnsi" w:hAnsiTheme="minorHAnsi" w:cstheme="minorHAnsi"/>
          <w:b w:val="0"/>
          <w:sz w:val="22"/>
          <w:szCs w:val="22"/>
        </w:rPr>
        <w:t xml:space="preserve">National Child Development Study (NCDS, or the 1958 Birth Cohort Study), the 1970 British Cohort Study (BCS70), the Millennium Cohort Study (MCS) and Next Steps, which follow the same group of people from childhood and throughout their lives.  CLS data is made available for researchers primarily through the UK Data Service (UKDS), </w:t>
      </w:r>
      <w:r w:rsidR="00430817">
        <w:rPr>
          <w:rFonts w:asciiTheme="minorHAnsi" w:hAnsiTheme="minorHAnsi" w:cstheme="minorHAnsi"/>
          <w:b w:val="0"/>
          <w:sz w:val="22"/>
          <w:szCs w:val="22"/>
        </w:rPr>
        <w:t>although</w:t>
      </w:r>
      <w:r w:rsidRPr="00440A04">
        <w:rPr>
          <w:rFonts w:asciiTheme="minorHAnsi" w:hAnsiTheme="minorHAnsi" w:cstheme="minorHAnsi"/>
          <w:b w:val="0"/>
          <w:sz w:val="22"/>
          <w:szCs w:val="22"/>
        </w:rPr>
        <w:t xml:space="preserve"> there are separate access mechanisms for the use of biological samples and genetic data arising from such samples. </w:t>
      </w:r>
      <w:r w:rsidR="00440A04" w:rsidRPr="00440A04">
        <w:rPr>
          <w:rFonts w:asciiTheme="minorHAnsi" w:hAnsiTheme="minorHAnsi" w:cstheme="minorHAnsi"/>
          <w:b w:val="0"/>
          <w:sz w:val="22"/>
          <w:szCs w:val="22"/>
        </w:rPr>
        <w:t>Section 4 of this document</w:t>
      </w:r>
      <w:r w:rsidRPr="00440A04">
        <w:rPr>
          <w:rFonts w:asciiTheme="minorHAnsi" w:hAnsiTheme="minorHAnsi" w:cstheme="minorHAnsi"/>
          <w:b w:val="0"/>
          <w:sz w:val="22"/>
          <w:szCs w:val="22"/>
        </w:rPr>
        <w:t xml:space="preserve"> further</w:t>
      </w:r>
      <w:r w:rsidR="00430817">
        <w:rPr>
          <w:rFonts w:asciiTheme="minorHAnsi" w:hAnsiTheme="minorHAnsi" w:cstheme="minorHAnsi"/>
          <w:b w:val="0"/>
          <w:sz w:val="22"/>
          <w:szCs w:val="22"/>
        </w:rPr>
        <w:t xml:space="preserve"> </w:t>
      </w:r>
      <w:r w:rsidR="00430817" w:rsidRPr="00440A04">
        <w:rPr>
          <w:rFonts w:asciiTheme="minorHAnsi" w:hAnsiTheme="minorHAnsi" w:cstheme="minorHAnsi"/>
          <w:b w:val="0"/>
          <w:sz w:val="22"/>
          <w:szCs w:val="22"/>
        </w:rPr>
        <w:t>describes</w:t>
      </w:r>
      <w:r w:rsidRPr="00440A04">
        <w:rPr>
          <w:rFonts w:asciiTheme="minorHAnsi" w:hAnsiTheme="minorHAnsi" w:cstheme="minorHAnsi"/>
          <w:b w:val="0"/>
          <w:sz w:val="22"/>
          <w:szCs w:val="22"/>
        </w:rPr>
        <w:t xml:space="preserve"> the main mechanisms by which the majority of CLS data is made available.</w:t>
      </w:r>
    </w:p>
    <w:p w14:paraId="0E5A2B56" w14:textId="77777777" w:rsidR="00B24D69" w:rsidRPr="00440A04" w:rsidRDefault="00B24D69" w:rsidP="00760244">
      <w:pPr>
        <w:pStyle w:val="Heading3"/>
        <w:tabs>
          <w:tab w:val="clear" w:pos="-709"/>
          <w:tab w:val="num" w:pos="567"/>
        </w:tabs>
        <w:ind w:left="284"/>
        <w:rPr>
          <w:rFonts w:asciiTheme="minorHAnsi" w:hAnsiTheme="minorHAnsi" w:cstheme="minorHAnsi"/>
          <w:b w:val="0"/>
          <w:sz w:val="22"/>
          <w:szCs w:val="22"/>
        </w:rPr>
      </w:pPr>
      <w:r w:rsidRPr="00440A04">
        <w:rPr>
          <w:rFonts w:asciiTheme="minorHAnsi" w:hAnsiTheme="minorHAnsi" w:cstheme="minorHAnsi"/>
          <w:b w:val="0"/>
          <w:sz w:val="22"/>
          <w:szCs w:val="22"/>
        </w:rPr>
        <w:t>These guidelines set out how researchers may access data from CLS studies in the exceptional circumstances where these are not available via UKDS, or the other defined mechanisms governing the release of biological data.</w:t>
      </w:r>
    </w:p>
    <w:p w14:paraId="343D375E" w14:textId="77777777" w:rsidR="00B24D69" w:rsidRPr="00440A04" w:rsidRDefault="00B24D69" w:rsidP="00760244">
      <w:pPr>
        <w:pStyle w:val="Heading3"/>
        <w:tabs>
          <w:tab w:val="clear" w:pos="-709"/>
          <w:tab w:val="num" w:pos="567"/>
        </w:tabs>
        <w:ind w:left="284"/>
        <w:rPr>
          <w:rFonts w:asciiTheme="minorHAnsi" w:hAnsiTheme="minorHAnsi" w:cstheme="minorHAnsi"/>
          <w:b w:val="0"/>
          <w:sz w:val="22"/>
          <w:szCs w:val="22"/>
        </w:rPr>
      </w:pPr>
      <w:r w:rsidRPr="00440A04">
        <w:rPr>
          <w:rFonts w:asciiTheme="minorHAnsi" w:hAnsiTheme="minorHAnsi" w:cstheme="minorHAnsi"/>
          <w:b w:val="0"/>
          <w:sz w:val="22"/>
          <w:szCs w:val="22"/>
        </w:rPr>
        <w:t>In exceptional circumstances where data arising from CLS studies is not available via UKDS (or alternative mechanisms for specialised biological data), applications will be considered by the CLS Data Access Committee. Such applications may include (but are not restricted to):</w:t>
      </w:r>
    </w:p>
    <w:p w14:paraId="30E1ABF0" w14:textId="31E5CF4E" w:rsidR="00B24D69" w:rsidRPr="00440A04" w:rsidRDefault="00B24D69" w:rsidP="00760244">
      <w:pPr>
        <w:pStyle w:val="ListParagraph"/>
        <w:numPr>
          <w:ilvl w:val="1"/>
          <w:numId w:val="34"/>
        </w:numPr>
        <w:spacing w:before="120" w:after="120" w:line="240" w:lineRule="auto"/>
        <w:ind w:left="1152"/>
        <w:contextualSpacing w:val="0"/>
        <w:rPr>
          <w:rFonts w:cstheme="minorHAnsi"/>
        </w:rPr>
      </w:pPr>
      <w:bookmarkStart w:id="14" w:name="_Hlk487865746"/>
      <w:r w:rsidRPr="00440A04">
        <w:rPr>
          <w:rFonts w:cstheme="minorHAnsi"/>
          <w:b/>
        </w:rPr>
        <w:t>Main survey data</w:t>
      </w:r>
      <w:r w:rsidRPr="00440A04">
        <w:rPr>
          <w:rFonts w:cstheme="minorHAnsi"/>
        </w:rPr>
        <w:t>: some data collected by the CLS cohort studies have not been deposited at the UKDS due to their sensitive nature or because they have not been sufficiently</w:t>
      </w:r>
      <w:r w:rsidR="00430817">
        <w:rPr>
          <w:rFonts w:cstheme="minorHAnsi"/>
        </w:rPr>
        <w:t xml:space="preserve"> processed</w:t>
      </w:r>
      <w:r w:rsidRPr="00440A04">
        <w:rPr>
          <w:rFonts w:cstheme="minorHAnsi"/>
        </w:rPr>
        <w:t xml:space="preserve"> to be </w:t>
      </w:r>
      <w:r w:rsidR="00440A04" w:rsidRPr="00440A04">
        <w:rPr>
          <w:rFonts w:cstheme="minorHAnsi"/>
        </w:rPr>
        <w:t>deposited</w:t>
      </w:r>
      <w:r w:rsidRPr="00440A04">
        <w:rPr>
          <w:rFonts w:cstheme="minorHAnsi"/>
        </w:rPr>
        <w:t>.</w:t>
      </w:r>
    </w:p>
    <w:p w14:paraId="4BBCB409" w14:textId="05B0592A" w:rsidR="00B24D69" w:rsidRPr="00440A04" w:rsidRDefault="00B24D69" w:rsidP="00760244">
      <w:pPr>
        <w:pStyle w:val="ListParagraph"/>
        <w:numPr>
          <w:ilvl w:val="0"/>
          <w:numId w:val="15"/>
        </w:numPr>
        <w:spacing w:before="120" w:after="120" w:line="240" w:lineRule="auto"/>
        <w:ind w:left="1080"/>
        <w:contextualSpacing w:val="0"/>
        <w:rPr>
          <w:rFonts w:cstheme="minorHAnsi"/>
        </w:rPr>
      </w:pPr>
      <w:r w:rsidRPr="00440A04">
        <w:rPr>
          <w:rFonts w:cstheme="minorHAnsi"/>
          <w:b/>
        </w:rPr>
        <w:t>Linked administrative records:</w:t>
      </w:r>
      <w:r w:rsidRPr="00440A04">
        <w:rPr>
          <w:rFonts w:cstheme="minorHAnsi"/>
        </w:rPr>
        <w:t xml:space="preserve"> CLS has a programme of record linkages underway and the data are made available through the UKDS. However, some of these linked data have not been deposited at the UKDS due to their sensitive nature, but are available for research purposes under strict secure conditions from the CLS premises.</w:t>
      </w:r>
    </w:p>
    <w:p w14:paraId="2153904B" w14:textId="77777777" w:rsidR="00B24D69" w:rsidRPr="00440A04" w:rsidRDefault="00B24D69" w:rsidP="00760244">
      <w:pPr>
        <w:pStyle w:val="FootnoteText"/>
        <w:numPr>
          <w:ilvl w:val="0"/>
          <w:numId w:val="14"/>
        </w:numPr>
        <w:spacing w:before="120" w:after="120"/>
        <w:ind w:left="1080"/>
        <w:rPr>
          <w:rFonts w:cstheme="minorHAnsi"/>
          <w:sz w:val="22"/>
          <w:szCs w:val="22"/>
        </w:rPr>
      </w:pPr>
      <w:proofErr w:type="spellStart"/>
      <w:r w:rsidRPr="00440A04">
        <w:rPr>
          <w:rFonts w:cstheme="minorHAnsi"/>
          <w:b/>
          <w:sz w:val="22"/>
          <w:szCs w:val="22"/>
        </w:rPr>
        <w:t>Paradata</w:t>
      </w:r>
      <w:proofErr w:type="spellEnd"/>
      <w:r w:rsidRPr="00440A04">
        <w:rPr>
          <w:rFonts w:cstheme="minorHAnsi"/>
          <w:b/>
          <w:sz w:val="22"/>
          <w:szCs w:val="22"/>
        </w:rPr>
        <w:t>:</w:t>
      </w:r>
      <w:r w:rsidRPr="00440A04">
        <w:rPr>
          <w:rFonts w:cstheme="minorHAnsi"/>
          <w:sz w:val="22"/>
          <w:szCs w:val="22"/>
        </w:rPr>
        <w:t xml:space="preserve"> </w:t>
      </w:r>
      <w:bookmarkEnd w:id="14"/>
      <w:r w:rsidRPr="00440A04">
        <w:rPr>
          <w:rFonts w:cstheme="minorHAnsi"/>
          <w:sz w:val="22"/>
          <w:szCs w:val="22"/>
        </w:rPr>
        <w:t>CLS holds data about the data collection process from some data collection sweeps. These are collected primarily for administrative purposes and are not routinely released for research use.</w:t>
      </w:r>
    </w:p>
    <w:p w14:paraId="1DD34A9D" w14:textId="77777777" w:rsidR="00B24D69" w:rsidRPr="00440A04" w:rsidRDefault="00B24D69" w:rsidP="00760244">
      <w:pPr>
        <w:pStyle w:val="Default"/>
        <w:spacing w:before="120" w:after="120"/>
        <w:ind w:left="284"/>
        <w:rPr>
          <w:rFonts w:asciiTheme="minorHAnsi" w:hAnsiTheme="minorHAnsi" w:cstheme="minorHAnsi"/>
          <w:sz w:val="22"/>
          <w:szCs w:val="22"/>
        </w:rPr>
      </w:pPr>
      <w:r w:rsidRPr="00440A04">
        <w:rPr>
          <w:rFonts w:asciiTheme="minorHAnsi" w:hAnsiTheme="minorHAnsi" w:cstheme="minorHAnsi"/>
          <w:sz w:val="22"/>
          <w:szCs w:val="22"/>
        </w:rPr>
        <w:t xml:space="preserve">Additionally the CLS data access committee also considers applications for data enhancements, that is new data collections, or external record linkages that have not yet been enacted. Applications for data enhancements are governed by separate guidelines. </w:t>
      </w:r>
    </w:p>
    <w:p w14:paraId="4DE239CF" w14:textId="26565562" w:rsidR="00B24D69" w:rsidRPr="00440A04" w:rsidRDefault="00B24D69" w:rsidP="00760244">
      <w:pPr>
        <w:pStyle w:val="Heading2"/>
        <w:tabs>
          <w:tab w:val="clear" w:pos="-709"/>
          <w:tab w:val="num" w:pos="0"/>
        </w:tabs>
        <w:spacing w:before="120"/>
        <w:ind w:left="0"/>
        <w:rPr>
          <w:rFonts w:asciiTheme="minorHAnsi" w:hAnsiTheme="minorHAnsi" w:cstheme="minorHAnsi"/>
        </w:rPr>
      </w:pPr>
      <w:bookmarkStart w:id="15" w:name="_Toc526691221"/>
      <w:r w:rsidRPr="00440A04">
        <w:rPr>
          <w:rFonts w:asciiTheme="minorHAnsi" w:hAnsiTheme="minorHAnsi" w:cstheme="minorHAnsi"/>
        </w:rPr>
        <w:t>Process for requesting access to CLS data not deposited at the UK</w:t>
      </w:r>
      <w:bookmarkEnd w:id="15"/>
      <w:r w:rsidR="00440A04">
        <w:rPr>
          <w:rFonts w:asciiTheme="minorHAnsi" w:hAnsiTheme="minorHAnsi" w:cstheme="minorHAnsi"/>
        </w:rPr>
        <w:t>DS</w:t>
      </w:r>
    </w:p>
    <w:p w14:paraId="7AD08CB1" w14:textId="03D9CDFB" w:rsidR="00B24D69" w:rsidRPr="00760244" w:rsidRDefault="00B24D69" w:rsidP="00760244">
      <w:pPr>
        <w:pStyle w:val="Heading3"/>
        <w:tabs>
          <w:tab w:val="clear" w:pos="-709"/>
        </w:tabs>
        <w:ind w:left="426"/>
        <w:rPr>
          <w:rFonts w:asciiTheme="minorHAnsi" w:hAnsiTheme="minorHAnsi" w:cstheme="minorHAnsi"/>
          <w:b w:val="0"/>
          <w:sz w:val="22"/>
          <w:szCs w:val="22"/>
        </w:rPr>
      </w:pPr>
      <w:r w:rsidRPr="00760244">
        <w:rPr>
          <w:rFonts w:asciiTheme="minorHAnsi" w:hAnsiTheme="minorHAnsi" w:cstheme="minorHAnsi"/>
          <w:b w:val="0"/>
          <w:sz w:val="22"/>
          <w:szCs w:val="22"/>
        </w:rPr>
        <w:t xml:space="preserve">Those wishing to access any data arising from one of the CLS cohort studies should first check whether this data is available via the UK Data Service (see hyperlinks in </w:t>
      </w:r>
      <w:r w:rsidR="00760244">
        <w:rPr>
          <w:rFonts w:asciiTheme="minorHAnsi" w:hAnsiTheme="minorHAnsi" w:cstheme="minorHAnsi"/>
          <w:b w:val="0"/>
          <w:sz w:val="22"/>
          <w:szCs w:val="22"/>
        </w:rPr>
        <w:t>Section 4</w:t>
      </w:r>
      <w:r w:rsidRPr="00760244">
        <w:rPr>
          <w:rFonts w:asciiTheme="minorHAnsi" w:hAnsiTheme="minorHAnsi" w:cstheme="minorHAnsi"/>
          <w:b w:val="0"/>
          <w:sz w:val="22"/>
          <w:szCs w:val="22"/>
        </w:rPr>
        <w:t>)</w:t>
      </w:r>
    </w:p>
    <w:p w14:paraId="2DB261FB" w14:textId="77777777" w:rsidR="00B24D69" w:rsidRPr="00760244" w:rsidRDefault="00B24D69" w:rsidP="00760244">
      <w:pPr>
        <w:pStyle w:val="Heading3"/>
        <w:tabs>
          <w:tab w:val="clear" w:pos="-709"/>
        </w:tabs>
        <w:ind w:left="426"/>
        <w:rPr>
          <w:rFonts w:asciiTheme="minorHAnsi" w:hAnsiTheme="minorHAnsi" w:cstheme="minorHAnsi"/>
          <w:b w:val="0"/>
          <w:sz w:val="22"/>
          <w:szCs w:val="22"/>
        </w:rPr>
      </w:pPr>
      <w:r w:rsidRPr="00760244">
        <w:rPr>
          <w:rFonts w:asciiTheme="minorHAnsi" w:hAnsiTheme="minorHAnsi" w:cstheme="minorHAnsi"/>
          <w:b w:val="0"/>
          <w:sz w:val="22"/>
          <w:szCs w:val="22"/>
        </w:rPr>
        <w:t xml:space="preserve"> Those wishing to access data that is not currently available via the UK Data Service should first contact </w:t>
      </w:r>
      <w:hyperlink r:id="rId13" w:history="1">
        <w:r w:rsidRPr="00760244">
          <w:rPr>
            <w:rStyle w:val="Hyperlink"/>
            <w:rFonts w:asciiTheme="minorHAnsi" w:hAnsiTheme="minorHAnsi" w:cstheme="minorHAnsi"/>
            <w:b w:val="0"/>
            <w:sz w:val="22"/>
            <w:szCs w:val="22"/>
          </w:rPr>
          <w:t>clsfeedback@ucl.ac.uk</w:t>
        </w:r>
      </w:hyperlink>
      <w:r w:rsidRPr="00760244">
        <w:rPr>
          <w:rFonts w:asciiTheme="minorHAnsi" w:hAnsiTheme="minorHAnsi" w:cstheme="minorHAnsi"/>
          <w:b w:val="0"/>
          <w:sz w:val="22"/>
          <w:szCs w:val="22"/>
        </w:rPr>
        <w:t xml:space="preserve"> to explore the likely feasibility of the request. </w:t>
      </w:r>
    </w:p>
    <w:p w14:paraId="2F65A171" w14:textId="77777777" w:rsidR="00B24D69" w:rsidRPr="00760244" w:rsidRDefault="00B24D69" w:rsidP="00760244">
      <w:pPr>
        <w:pStyle w:val="Heading3"/>
        <w:tabs>
          <w:tab w:val="clear" w:pos="-709"/>
        </w:tabs>
        <w:ind w:left="426"/>
        <w:rPr>
          <w:rFonts w:asciiTheme="minorHAnsi" w:hAnsiTheme="minorHAnsi" w:cstheme="minorHAnsi"/>
          <w:b w:val="0"/>
          <w:sz w:val="22"/>
          <w:szCs w:val="22"/>
        </w:rPr>
      </w:pPr>
      <w:r w:rsidRPr="00760244">
        <w:rPr>
          <w:rFonts w:asciiTheme="minorHAnsi" w:hAnsiTheme="minorHAnsi" w:cstheme="minorHAnsi"/>
          <w:b w:val="0"/>
          <w:sz w:val="22"/>
          <w:szCs w:val="22"/>
        </w:rPr>
        <w:t xml:space="preserve">The next step is to complete an application form. All proposals will be discussed at a </w:t>
      </w:r>
      <w:r w:rsidRPr="00760244">
        <w:rPr>
          <w:rFonts w:asciiTheme="minorHAnsi" w:hAnsiTheme="minorHAnsi" w:cstheme="minorHAnsi"/>
          <w:b w:val="0"/>
          <w:sz w:val="22"/>
          <w:szCs w:val="22"/>
        </w:rPr>
        <w:lastRenderedPageBreak/>
        <w:t xml:space="preserve">meeting of the CLS Data Access Committee (CLS DAC), which meets typically every month. </w:t>
      </w:r>
    </w:p>
    <w:p w14:paraId="68EF3BEC" w14:textId="67DD9017" w:rsidR="00B24D69" w:rsidRPr="00760244" w:rsidRDefault="00B24D69" w:rsidP="00760244">
      <w:pPr>
        <w:pStyle w:val="Heading3"/>
        <w:tabs>
          <w:tab w:val="clear" w:pos="-709"/>
        </w:tabs>
        <w:ind w:left="426"/>
        <w:rPr>
          <w:rFonts w:asciiTheme="minorHAnsi" w:hAnsiTheme="minorHAnsi" w:cstheme="minorHAnsi"/>
          <w:b w:val="0"/>
          <w:sz w:val="22"/>
          <w:szCs w:val="22"/>
        </w:rPr>
      </w:pPr>
      <w:r w:rsidRPr="00760244">
        <w:rPr>
          <w:rFonts w:asciiTheme="minorHAnsi" w:hAnsiTheme="minorHAnsi" w:cstheme="minorHAnsi"/>
          <w:b w:val="0"/>
          <w:sz w:val="22"/>
          <w:szCs w:val="22"/>
        </w:rPr>
        <w:t>Researchers must allow plenty of time between submitting their application and when they plan to undertake research on the data which they are applying for. In cases where significant resources of the CLS data management team are required to fulfil the request, we suggest an app</w:t>
      </w:r>
      <w:r w:rsidR="005D38E0">
        <w:rPr>
          <w:rFonts w:asciiTheme="minorHAnsi" w:hAnsiTheme="minorHAnsi" w:cstheme="minorHAnsi"/>
          <w:b w:val="0"/>
          <w:sz w:val="22"/>
          <w:szCs w:val="22"/>
        </w:rPr>
        <w:t>lication is submitted at least 3</w:t>
      </w:r>
      <w:r w:rsidRPr="00760244">
        <w:rPr>
          <w:rFonts w:asciiTheme="minorHAnsi" w:hAnsiTheme="minorHAnsi" w:cstheme="minorHAnsi"/>
          <w:b w:val="0"/>
          <w:sz w:val="22"/>
          <w:szCs w:val="22"/>
        </w:rPr>
        <w:t xml:space="preserve"> months before the planned research will take place.</w:t>
      </w:r>
    </w:p>
    <w:p w14:paraId="3CDABEB3" w14:textId="6EBC618A" w:rsidR="00B24D69" w:rsidRPr="00760244" w:rsidRDefault="00B24D69" w:rsidP="00760244">
      <w:pPr>
        <w:pStyle w:val="Heading3"/>
        <w:tabs>
          <w:tab w:val="clear" w:pos="-709"/>
        </w:tabs>
        <w:ind w:left="426"/>
        <w:rPr>
          <w:rFonts w:asciiTheme="minorHAnsi" w:hAnsiTheme="minorHAnsi" w:cstheme="minorHAnsi"/>
          <w:b w:val="0"/>
          <w:sz w:val="22"/>
          <w:szCs w:val="22"/>
        </w:rPr>
      </w:pPr>
      <w:r w:rsidRPr="00760244">
        <w:rPr>
          <w:rFonts w:asciiTheme="minorHAnsi" w:hAnsiTheme="minorHAnsi" w:cstheme="minorHAnsi"/>
          <w:b w:val="0"/>
          <w:sz w:val="22"/>
          <w:szCs w:val="22"/>
        </w:rPr>
        <w:t xml:space="preserve">Decisions about which requests will be </w:t>
      </w:r>
      <w:r w:rsidR="005C35F0">
        <w:rPr>
          <w:rFonts w:asciiTheme="minorHAnsi" w:hAnsiTheme="minorHAnsi" w:cstheme="minorHAnsi"/>
          <w:b w:val="0"/>
          <w:sz w:val="22"/>
          <w:szCs w:val="22"/>
        </w:rPr>
        <w:t>approv</w:t>
      </w:r>
      <w:r w:rsidR="005C35F0" w:rsidRPr="00760244">
        <w:rPr>
          <w:rFonts w:asciiTheme="minorHAnsi" w:hAnsiTheme="minorHAnsi" w:cstheme="minorHAnsi"/>
          <w:b w:val="0"/>
          <w:sz w:val="22"/>
          <w:szCs w:val="22"/>
        </w:rPr>
        <w:t xml:space="preserve">ed </w:t>
      </w:r>
      <w:r w:rsidRPr="00760244">
        <w:rPr>
          <w:rFonts w:asciiTheme="minorHAnsi" w:hAnsiTheme="minorHAnsi" w:cstheme="minorHAnsi"/>
          <w:b w:val="0"/>
          <w:sz w:val="22"/>
          <w:szCs w:val="22"/>
        </w:rPr>
        <w:t xml:space="preserve">will be based on the information provided in the application form and a clear set of criteria as follows: </w:t>
      </w:r>
    </w:p>
    <w:p w14:paraId="2ED2BD6F" w14:textId="77777777" w:rsidR="00B24D69" w:rsidRPr="00760244" w:rsidRDefault="00B24D69" w:rsidP="00760244">
      <w:pPr>
        <w:pStyle w:val="Default"/>
        <w:numPr>
          <w:ilvl w:val="0"/>
          <w:numId w:val="32"/>
        </w:numPr>
        <w:spacing w:before="120" w:after="120"/>
        <w:ind w:left="992" w:firstLine="0"/>
        <w:rPr>
          <w:rFonts w:asciiTheme="minorHAnsi" w:hAnsiTheme="minorHAnsi" w:cstheme="minorHAnsi"/>
          <w:sz w:val="22"/>
          <w:szCs w:val="22"/>
        </w:rPr>
      </w:pPr>
      <w:r w:rsidRPr="00760244">
        <w:rPr>
          <w:rFonts w:asciiTheme="minorHAnsi" w:hAnsiTheme="minorHAnsi" w:cstheme="minorHAnsi"/>
          <w:sz w:val="22"/>
          <w:szCs w:val="22"/>
        </w:rPr>
        <w:t xml:space="preserve">Risk of disclosure in respect of one or more study respondents; </w:t>
      </w:r>
    </w:p>
    <w:p w14:paraId="65BA0E15" w14:textId="77777777" w:rsidR="00B24D69" w:rsidRPr="00760244" w:rsidRDefault="00B24D69" w:rsidP="00760244">
      <w:pPr>
        <w:pStyle w:val="Default"/>
        <w:numPr>
          <w:ilvl w:val="0"/>
          <w:numId w:val="32"/>
        </w:numPr>
        <w:spacing w:before="120" w:after="120"/>
        <w:ind w:left="992" w:firstLine="0"/>
        <w:rPr>
          <w:rFonts w:asciiTheme="minorHAnsi" w:hAnsiTheme="minorHAnsi" w:cstheme="minorHAnsi"/>
          <w:sz w:val="22"/>
          <w:szCs w:val="22"/>
        </w:rPr>
      </w:pPr>
      <w:r w:rsidRPr="00760244">
        <w:rPr>
          <w:rFonts w:asciiTheme="minorHAnsi" w:hAnsiTheme="minorHAnsi" w:cstheme="minorHAnsi"/>
          <w:sz w:val="22"/>
          <w:szCs w:val="22"/>
        </w:rPr>
        <w:t xml:space="preserve">Sensitivity of data requested; </w:t>
      </w:r>
    </w:p>
    <w:p w14:paraId="2DBB35C3" w14:textId="77777777" w:rsidR="00B24D69" w:rsidRPr="00760244" w:rsidRDefault="00B24D69" w:rsidP="00760244">
      <w:pPr>
        <w:pStyle w:val="Default"/>
        <w:numPr>
          <w:ilvl w:val="0"/>
          <w:numId w:val="32"/>
        </w:numPr>
        <w:spacing w:before="120" w:after="120"/>
        <w:ind w:left="992" w:firstLine="0"/>
        <w:rPr>
          <w:rFonts w:asciiTheme="minorHAnsi" w:hAnsiTheme="minorHAnsi" w:cstheme="minorHAnsi"/>
          <w:sz w:val="22"/>
          <w:szCs w:val="22"/>
        </w:rPr>
      </w:pPr>
      <w:r w:rsidRPr="00760244">
        <w:rPr>
          <w:rFonts w:asciiTheme="minorHAnsi" w:hAnsiTheme="minorHAnsi" w:cstheme="minorHAnsi"/>
          <w:sz w:val="22"/>
          <w:szCs w:val="22"/>
        </w:rPr>
        <w:t xml:space="preserve">Welfare of one or more study respondents; </w:t>
      </w:r>
    </w:p>
    <w:p w14:paraId="020A5688" w14:textId="77777777" w:rsidR="00B24D69" w:rsidRPr="00760244" w:rsidRDefault="00B24D69" w:rsidP="00760244">
      <w:pPr>
        <w:pStyle w:val="Default"/>
        <w:numPr>
          <w:ilvl w:val="0"/>
          <w:numId w:val="32"/>
        </w:numPr>
        <w:spacing w:before="120" w:after="120"/>
        <w:ind w:left="992" w:firstLine="0"/>
        <w:rPr>
          <w:rFonts w:asciiTheme="minorHAnsi" w:hAnsiTheme="minorHAnsi" w:cstheme="minorHAnsi"/>
          <w:sz w:val="22"/>
          <w:szCs w:val="22"/>
        </w:rPr>
      </w:pPr>
      <w:r w:rsidRPr="00760244">
        <w:rPr>
          <w:rFonts w:asciiTheme="minorHAnsi" w:hAnsiTheme="minorHAnsi" w:cstheme="minorHAnsi"/>
          <w:sz w:val="22"/>
          <w:szCs w:val="22"/>
        </w:rPr>
        <w:t>Impact of the conduct or reporting of the research on public perception or the future viability of the data collection;</w:t>
      </w:r>
    </w:p>
    <w:p w14:paraId="61A646F7" w14:textId="77777777" w:rsidR="00B24D69" w:rsidRPr="00760244" w:rsidRDefault="00B24D69" w:rsidP="00760244">
      <w:pPr>
        <w:pStyle w:val="Default"/>
        <w:numPr>
          <w:ilvl w:val="0"/>
          <w:numId w:val="32"/>
        </w:numPr>
        <w:spacing w:before="120" w:after="120"/>
        <w:ind w:left="992" w:firstLine="0"/>
        <w:rPr>
          <w:rFonts w:asciiTheme="minorHAnsi" w:hAnsiTheme="minorHAnsi" w:cstheme="minorHAnsi"/>
          <w:sz w:val="22"/>
          <w:szCs w:val="22"/>
        </w:rPr>
      </w:pPr>
      <w:r w:rsidRPr="00760244">
        <w:rPr>
          <w:rFonts w:asciiTheme="minorHAnsi" w:hAnsiTheme="minorHAnsi" w:cstheme="minorHAnsi"/>
          <w:sz w:val="22"/>
          <w:szCs w:val="22"/>
        </w:rPr>
        <w:t xml:space="preserve">Data security; </w:t>
      </w:r>
    </w:p>
    <w:p w14:paraId="42FD6E57" w14:textId="77777777" w:rsidR="00B24D69" w:rsidRPr="00760244" w:rsidRDefault="00B24D69" w:rsidP="00760244">
      <w:pPr>
        <w:pStyle w:val="Default"/>
        <w:numPr>
          <w:ilvl w:val="0"/>
          <w:numId w:val="32"/>
        </w:numPr>
        <w:spacing w:before="120" w:after="120"/>
        <w:ind w:left="992" w:firstLine="0"/>
        <w:rPr>
          <w:rFonts w:asciiTheme="minorHAnsi" w:hAnsiTheme="minorHAnsi" w:cstheme="minorHAnsi"/>
          <w:sz w:val="22"/>
          <w:szCs w:val="22"/>
        </w:rPr>
      </w:pPr>
      <w:r w:rsidRPr="00760244">
        <w:rPr>
          <w:rFonts w:asciiTheme="minorHAnsi" w:hAnsiTheme="minorHAnsi" w:cstheme="minorHAnsi"/>
          <w:sz w:val="22"/>
          <w:szCs w:val="22"/>
        </w:rPr>
        <w:t xml:space="preserve">Where relevant, sample depletion (note, depletable biological samples fall within the remit of the METADAC); </w:t>
      </w:r>
    </w:p>
    <w:p w14:paraId="0F7ECCB6" w14:textId="77777777" w:rsidR="00B24D69" w:rsidRPr="00760244" w:rsidRDefault="00B24D69" w:rsidP="00760244">
      <w:pPr>
        <w:pStyle w:val="Default"/>
        <w:numPr>
          <w:ilvl w:val="0"/>
          <w:numId w:val="32"/>
        </w:numPr>
        <w:spacing w:before="120" w:after="120"/>
        <w:ind w:left="992" w:firstLine="0"/>
        <w:rPr>
          <w:rFonts w:asciiTheme="minorHAnsi" w:hAnsiTheme="minorHAnsi" w:cstheme="minorHAnsi"/>
          <w:sz w:val="22"/>
          <w:szCs w:val="22"/>
        </w:rPr>
      </w:pPr>
      <w:r w:rsidRPr="00760244">
        <w:rPr>
          <w:rFonts w:asciiTheme="minorHAnsi" w:hAnsiTheme="minorHAnsi" w:cstheme="minorHAnsi"/>
          <w:sz w:val="22"/>
          <w:szCs w:val="22"/>
        </w:rPr>
        <w:t>Public benefit, including potential scientific and wider impacts of the proposed research;</w:t>
      </w:r>
    </w:p>
    <w:p w14:paraId="0E801213" w14:textId="77777777" w:rsidR="00B24D69" w:rsidRPr="00760244" w:rsidRDefault="00B24D69" w:rsidP="00760244">
      <w:pPr>
        <w:pStyle w:val="Default"/>
        <w:numPr>
          <w:ilvl w:val="0"/>
          <w:numId w:val="32"/>
        </w:numPr>
        <w:spacing w:before="120" w:after="120"/>
        <w:ind w:left="992" w:firstLine="0"/>
        <w:rPr>
          <w:rFonts w:asciiTheme="minorHAnsi" w:hAnsiTheme="minorHAnsi" w:cstheme="minorHAnsi"/>
          <w:color w:val="auto"/>
          <w:sz w:val="22"/>
          <w:szCs w:val="22"/>
        </w:rPr>
      </w:pPr>
      <w:r w:rsidRPr="00760244">
        <w:rPr>
          <w:rFonts w:asciiTheme="minorHAnsi" w:hAnsiTheme="minorHAnsi" w:cstheme="minorHAnsi"/>
          <w:color w:val="auto"/>
          <w:sz w:val="22"/>
          <w:szCs w:val="22"/>
        </w:rPr>
        <w:t xml:space="preserve">Other possible ethical issues; </w:t>
      </w:r>
    </w:p>
    <w:p w14:paraId="62421FF8" w14:textId="77777777" w:rsidR="00B24D69" w:rsidRPr="00760244" w:rsidRDefault="00B24D69" w:rsidP="00760244">
      <w:pPr>
        <w:pStyle w:val="Default"/>
        <w:numPr>
          <w:ilvl w:val="0"/>
          <w:numId w:val="32"/>
        </w:numPr>
        <w:spacing w:before="120" w:after="120"/>
        <w:ind w:left="992" w:firstLine="0"/>
        <w:rPr>
          <w:rFonts w:asciiTheme="minorHAnsi" w:hAnsiTheme="minorHAnsi" w:cstheme="minorHAnsi"/>
          <w:color w:val="auto"/>
          <w:sz w:val="22"/>
          <w:szCs w:val="22"/>
        </w:rPr>
      </w:pPr>
      <w:r w:rsidRPr="00760244">
        <w:rPr>
          <w:rFonts w:asciiTheme="minorHAnsi" w:hAnsiTheme="minorHAnsi" w:cstheme="minorHAnsi"/>
          <w:color w:val="auto"/>
          <w:sz w:val="22"/>
          <w:szCs w:val="22"/>
        </w:rPr>
        <w:t xml:space="preserve">The CLS resources required to deliver the enhancement, and any risk posed by the fulfilment of the request to CLS’ ability to deliver on its core mission or other existing commitments. </w:t>
      </w:r>
    </w:p>
    <w:p w14:paraId="1DD1485C" w14:textId="4BF6EC62" w:rsidR="00B24D69" w:rsidRPr="00760244" w:rsidRDefault="00B24D69" w:rsidP="00760244">
      <w:pPr>
        <w:pStyle w:val="Heading3"/>
        <w:tabs>
          <w:tab w:val="clear" w:pos="-709"/>
        </w:tabs>
        <w:ind w:left="426"/>
        <w:rPr>
          <w:rFonts w:asciiTheme="minorHAnsi" w:hAnsiTheme="minorHAnsi" w:cstheme="minorHAnsi"/>
          <w:b w:val="0"/>
          <w:sz w:val="22"/>
          <w:szCs w:val="22"/>
        </w:rPr>
      </w:pPr>
      <w:r w:rsidRPr="00760244">
        <w:rPr>
          <w:rFonts w:asciiTheme="minorHAnsi" w:hAnsiTheme="minorHAnsi" w:cstheme="minorHAnsi"/>
          <w:b w:val="0"/>
          <w:sz w:val="22"/>
          <w:szCs w:val="22"/>
        </w:rPr>
        <w:t>Following discussion at the CLS DAC meeting, the data request</w:t>
      </w:r>
      <w:r w:rsidR="005C35F0">
        <w:rPr>
          <w:rFonts w:asciiTheme="minorHAnsi" w:hAnsiTheme="minorHAnsi" w:cstheme="minorHAnsi"/>
          <w:b w:val="0"/>
          <w:sz w:val="22"/>
          <w:szCs w:val="22"/>
        </w:rPr>
        <w:t>er</w:t>
      </w:r>
      <w:r w:rsidRPr="00760244">
        <w:rPr>
          <w:rFonts w:asciiTheme="minorHAnsi" w:hAnsiTheme="minorHAnsi" w:cstheme="minorHAnsi"/>
          <w:b w:val="0"/>
          <w:sz w:val="22"/>
          <w:szCs w:val="22"/>
        </w:rPr>
        <w:t xml:space="preserve"> may be asked to respond to any queries raised by the meeting and to modify their proposal to render it suitable for further consideration. </w:t>
      </w:r>
    </w:p>
    <w:p w14:paraId="00D1AE0B" w14:textId="77777777" w:rsidR="00B24D69" w:rsidRPr="00760244" w:rsidRDefault="00B24D69" w:rsidP="00760244">
      <w:pPr>
        <w:pStyle w:val="Heading3"/>
        <w:tabs>
          <w:tab w:val="clear" w:pos="-709"/>
        </w:tabs>
        <w:ind w:left="426"/>
        <w:rPr>
          <w:rFonts w:asciiTheme="minorHAnsi" w:hAnsiTheme="minorHAnsi" w:cstheme="minorHAnsi"/>
          <w:b w:val="0"/>
          <w:sz w:val="22"/>
          <w:szCs w:val="22"/>
        </w:rPr>
      </w:pPr>
      <w:r w:rsidRPr="00760244">
        <w:rPr>
          <w:rFonts w:asciiTheme="minorHAnsi" w:hAnsiTheme="minorHAnsi" w:cstheme="minorHAnsi"/>
          <w:b w:val="0"/>
          <w:sz w:val="22"/>
          <w:szCs w:val="22"/>
        </w:rPr>
        <w:t xml:space="preserve">All researchers working on CLS data will observe the CLS conditions of data use that can be found at the end of the application form, and will not attempt to identify individual cases, or copy any data to other people who may not have signed the appropriate undertaking. All data released from the project to applicants (outside of CLS or a nominated data controller) will be fully anonymised. </w:t>
      </w:r>
    </w:p>
    <w:p w14:paraId="070E8D74" w14:textId="687B2D58" w:rsidR="00B24D69" w:rsidRPr="00760244" w:rsidRDefault="00B24D69" w:rsidP="00760244">
      <w:pPr>
        <w:pStyle w:val="Heading3"/>
        <w:tabs>
          <w:tab w:val="clear" w:pos="-709"/>
        </w:tabs>
        <w:ind w:left="426"/>
        <w:rPr>
          <w:rFonts w:asciiTheme="minorHAnsi" w:hAnsiTheme="minorHAnsi" w:cstheme="minorHAnsi"/>
          <w:b w:val="0"/>
          <w:sz w:val="22"/>
          <w:szCs w:val="22"/>
        </w:rPr>
      </w:pPr>
      <w:r w:rsidRPr="00760244">
        <w:rPr>
          <w:rFonts w:asciiTheme="minorHAnsi" w:hAnsiTheme="minorHAnsi" w:cstheme="minorHAnsi"/>
          <w:b w:val="0"/>
          <w:sz w:val="22"/>
          <w:szCs w:val="22"/>
        </w:rPr>
        <w:t>As part of its deliberation about any application, the access committee will apply a ‘Tier’ classif</w:t>
      </w:r>
      <w:r w:rsidR="005D38E0">
        <w:rPr>
          <w:rFonts w:asciiTheme="minorHAnsi" w:hAnsiTheme="minorHAnsi" w:cstheme="minorHAnsi"/>
          <w:b w:val="0"/>
          <w:sz w:val="22"/>
          <w:szCs w:val="22"/>
        </w:rPr>
        <w:t>ication to the data requested (s</w:t>
      </w:r>
      <w:r w:rsidRPr="00760244">
        <w:rPr>
          <w:rFonts w:asciiTheme="minorHAnsi" w:hAnsiTheme="minorHAnsi" w:cstheme="minorHAnsi"/>
          <w:b w:val="0"/>
          <w:sz w:val="22"/>
          <w:szCs w:val="22"/>
        </w:rPr>
        <w:t xml:space="preserve">ee </w:t>
      </w:r>
      <w:r w:rsidR="00760244">
        <w:rPr>
          <w:rFonts w:asciiTheme="minorHAnsi" w:hAnsiTheme="minorHAnsi" w:cstheme="minorHAnsi"/>
          <w:b w:val="0"/>
          <w:sz w:val="22"/>
          <w:szCs w:val="22"/>
        </w:rPr>
        <w:t xml:space="preserve">section 4 </w:t>
      </w:r>
      <w:r w:rsidRPr="00760244">
        <w:rPr>
          <w:rFonts w:asciiTheme="minorHAnsi" w:hAnsiTheme="minorHAnsi" w:cstheme="minorHAnsi"/>
          <w:b w:val="0"/>
          <w:sz w:val="22"/>
          <w:szCs w:val="22"/>
        </w:rPr>
        <w:t>for CLS data classification schema).</w:t>
      </w:r>
    </w:p>
    <w:p w14:paraId="54554A1F" w14:textId="3416B7F9" w:rsidR="00B24D69" w:rsidRPr="00760244" w:rsidRDefault="00B24D69" w:rsidP="00760244">
      <w:pPr>
        <w:pStyle w:val="Heading3"/>
        <w:tabs>
          <w:tab w:val="clear" w:pos="-709"/>
        </w:tabs>
        <w:ind w:left="426"/>
        <w:rPr>
          <w:rFonts w:asciiTheme="minorHAnsi" w:hAnsiTheme="minorHAnsi" w:cstheme="minorHAnsi"/>
          <w:b w:val="0"/>
          <w:sz w:val="22"/>
          <w:szCs w:val="22"/>
        </w:rPr>
      </w:pPr>
      <w:r w:rsidRPr="00760244">
        <w:rPr>
          <w:rFonts w:asciiTheme="minorHAnsi" w:hAnsiTheme="minorHAnsi" w:cstheme="minorHAnsi"/>
          <w:b w:val="0"/>
          <w:sz w:val="22"/>
          <w:szCs w:val="22"/>
        </w:rPr>
        <w:t xml:space="preserve">If access is granted, this will be administered via a suitable mechanism. For Tiers 1, 2 and 2a, this will generally be via the UK Data Service as set out in </w:t>
      </w:r>
      <w:r w:rsidR="00760244">
        <w:rPr>
          <w:rFonts w:asciiTheme="minorHAnsi" w:hAnsiTheme="minorHAnsi" w:cstheme="minorHAnsi"/>
          <w:b w:val="0"/>
          <w:sz w:val="22"/>
          <w:szCs w:val="22"/>
        </w:rPr>
        <w:t>Section 4 of this document</w:t>
      </w:r>
      <w:r w:rsidRPr="00760244">
        <w:rPr>
          <w:rFonts w:asciiTheme="minorHAnsi" w:hAnsiTheme="minorHAnsi" w:cstheme="minorHAnsi"/>
          <w:b w:val="0"/>
          <w:sz w:val="22"/>
          <w:szCs w:val="22"/>
        </w:rPr>
        <w:t xml:space="preserve">. However interim arrangements that match the same data security and information governance arrangements as applied by the UK Data Service may occasionally be made, to allow applicant researchers access to this data prior to it becoming available at the UK Data Service. </w:t>
      </w:r>
    </w:p>
    <w:p w14:paraId="67096854" w14:textId="77777777" w:rsidR="00B24D69" w:rsidRPr="00760244" w:rsidRDefault="00B24D69" w:rsidP="00760244">
      <w:pPr>
        <w:pStyle w:val="Heading3"/>
        <w:tabs>
          <w:tab w:val="clear" w:pos="-709"/>
        </w:tabs>
        <w:ind w:left="426"/>
        <w:rPr>
          <w:rFonts w:asciiTheme="minorHAnsi" w:hAnsiTheme="minorHAnsi" w:cstheme="minorHAnsi"/>
          <w:b w:val="0"/>
          <w:sz w:val="22"/>
          <w:szCs w:val="22"/>
        </w:rPr>
      </w:pPr>
      <w:r w:rsidRPr="00760244">
        <w:rPr>
          <w:rFonts w:asciiTheme="minorHAnsi" w:hAnsiTheme="minorHAnsi" w:cstheme="minorHAnsi"/>
          <w:b w:val="0"/>
          <w:sz w:val="22"/>
          <w:szCs w:val="22"/>
        </w:rPr>
        <w:t xml:space="preserve">In exceptional circumstances where access is granted to Tier 3 data, this would only be permitted subject to suitable confidentiality undertakings and security arrangements being put in place.  </w:t>
      </w:r>
    </w:p>
    <w:p w14:paraId="6EF45799" w14:textId="77777777" w:rsidR="00B24D69" w:rsidRPr="00760244" w:rsidRDefault="00B24D69" w:rsidP="00760244">
      <w:pPr>
        <w:pStyle w:val="Heading3"/>
        <w:tabs>
          <w:tab w:val="clear" w:pos="-709"/>
        </w:tabs>
        <w:ind w:left="426"/>
        <w:rPr>
          <w:rFonts w:asciiTheme="minorHAnsi" w:hAnsiTheme="minorHAnsi" w:cstheme="minorHAnsi"/>
          <w:b w:val="0"/>
          <w:sz w:val="22"/>
          <w:szCs w:val="22"/>
        </w:rPr>
      </w:pPr>
      <w:r w:rsidRPr="00760244">
        <w:rPr>
          <w:rFonts w:asciiTheme="minorHAnsi" w:hAnsiTheme="minorHAnsi" w:cstheme="minorHAnsi"/>
          <w:b w:val="0"/>
          <w:sz w:val="22"/>
          <w:szCs w:val="22"/>
        </w:rPr>
        <w:t xml:space="preserve">The CLS DAC also considers formal appeals from researchers regarding the Tier level allocated to any CLS data. For further information on how to make such an appeal, please contact </w:t>
      </w:r>
      <w:hyperlink r:id="rId14" w:history="1">
        <w:r w:rsidRPr="00760244">
          <w:rPr>
            <w:rStyle w:val="Hyperlink"/>
            <w:rFonts w:asciiTheme="minorHAnsi" w:hAnsiTheme="minorHAnsi" w:cstheme="minorHAnsi"/>
            <w:b w:val="0"/>
            <w:sz w:val="22"/>
            <w:szCs w:val="22"/>
          </w:rPr>
          <w:t>clsfeedback@ucl.ac.uk</w:t>
        </w:r>
      </w:hyperlink>
    </w:p>
    <w:p w14:paraId="6E553B21" w14:textId="6B13EAB5" w:rsidR="00B24D69" w:rsidRPr="00440A04" w:rsidRDefault="00B24D69" w:rsidP="00760244">
      <w:pPr>
        <w:pStyle w:val="Default"/>
        <w:autoSpaceDE/>
        <w:autoSpaceDN/>
        <w:adjustRightInd/>
        <w:spacing w:before="120" w:after="120"/>
        <w:rPr>
          <w:rFonts w:asciiTheme="minorHAnsi" w:hAnsiTheme="minorHAnsi" w:cstheme="minorHAnsi"/>
          <w:sz w:val="22"/>
          <w:szCs w:val="22"/>
        </w:rPr>
      </w:pPr>
      <w:bookmarkStart w:id="16" w:name="_Toc431398223"/>
    </w:p>
    <w:p w14:paraId="4AE213A8" w14:textId="4FA60848" w:rsidR="00B24D69" w:rsidRPr="00E1784B" w:rsidRDefault="00B24D69" w:rsidP="00760244">
      <w:pPr>
        <w:pStyle w:val="Heading1"/>
        <w:spacing w:before="120"/>
        <w:rPr>
          <w:rFonts w:asciiTheme="minorHAnsi" w:hAnsiTheme="minorHAnsi" w:cstheme="minorHAnsi"/>
          <w:sz w:val="36"/>
          <w:szCs w:val="36"/>
        </w:rPr>
      </w:pPr>
      <w:bookmarkStart w:id="17" w:name="_Toc526691224"/>
      <w:bookmarkStart w:id="18" w:name="_Toc526694227"/>
      <w:r w:rsidRPr="00E1784B">
        <w:rPr>
          <w:rFonts w:asciiTheme="minorHAnsi" w:hAnsiTheme="minorHAnsi" w:cstheme="minorHAnsi"/>
          <w:sz w:val="36"/>
          <w:szCs w:val="36"/>
        </w:rPr>
        <w:lastRenderedPageBreak/>
        <w:t xml:space="preserve">CLS </w:t>
      </w:r>
      <w:bookmarkStart w:id="19" w:name="_Toc410627825"/>
      <w:bookmarkStart w:id="20" w:name="_Toc423093156"/>
      <w:r w:rsidR="00E1784B" w:rsidRPr="00E1784B">
        <w:rPr>
          <w:rFonts w:asciiTheme="minorHAnsi" w:hAnsiTheme="minorHAnsi" w:cstheme="minorHAnsi"/>
          <w:sz w:val="36"/>
          <w:szCs w:val="36"/>
        </w:rPr>
        <w:t xml:space="preserve">Data </w:t>
      </w:r>
      <w:r w:rsidRPr="00E1784B">
        <w:rPr>
          <w:rFonts w:asciiTheme="minorHAnsi" w:hAnsiTheme="minorHAnsi" w:cstheme="minorHAnsi"/>
          <w:sz w:val="36"/>
          <w:szCs w:val="36"/>
        </w:rPr>
        <w:t xml:space="preserve">Classification </w:t>
      </w:r>
      <w:bookmarkEnd w:id="19"/>
      <w:bookmarkEnd w:id="20"/>
      <w:r w:rsidRPr="00E1784B">
        <w:rPr>
          <w:rFonts w:asciiTheme="minorHAnsi" w:hAnsiTheme="minorHAnsi" w:cstheme="minorHAnsi"/>
          <w:sz w:val="36"/>
          <w:szCs w:val="36"/>
        </w:rPr>
        <w:t>Scheme</w:t>
      </w:r>
      <w:bookmarkEnd w:id="16"/>
      <w:bookmarkEnd w:id="17"/>
      <w:r w:rsidR="00E37B28" w:rsidRPr="00E1784B">
        <w:rPr>
          <w:rFonts w:asciiTheme="minorHAnsi" w:hAnsiTheme="minorHAnsi" w:cstheme="minorHAnsi"/>
          <w:sz w:val="36"/>
          <w:szCs w:val="36"/>
        </w:rPr>
        <w:t xml:space="preserve"> for Data Sharing</w:t>
      </w:r>
      <w:bookmarkEnd w:id="18"/>
    </w:p>
    <w:p w14:paraId="7E4B02E3" w14:textId="75EAA7E4" w:rsidR="00E37B28" w:rsidRPr="00440A04" w:rsidRDefault="00E37B28" w:rsidP="00760244">
      <w:pPr>
        <w:pStyle w:val="Default"/>
        <w:spacing w:before="120" w:after="120"/>
        <w:rPr>
          <w:rFonts w:asciiTheme="minorHAnsi" w:hAnsiTheme="minorHAnsi" w:cstheme="minorHAnsi"/>
          <w:sz w:val="22"/>
          <w:szCs w:val="22"/>
        </w:rPr>
      </w:pPr>
      <w:r w:rsidRPr="00440A04">
        <w:rPr>
          <w:rFonts w:asciiTheme="minorHAnsi" w:hAnsiTheme="minorHAnsi" w:cstheme="minorHAnsi"/>
          <w:color w:val="auto"/>
          <w:sz w:val="22"/>
          <w:szCs w:val="22"/>
        </w:rPr>
        <w:t xml:space="preserve">Centre for Longitudinal Studies data is made available to researchers through a number of access mechanisms. </w:t>
      </w:r>
      <w:r w:rsidRPr="00440A04">
        <w:rPr>
          <w:rFonts w:asciiTheme="minorHAnsi" w:hAnsiTheme="minorHAnsi" w:cstheme="minorHAnsi"/>
          <w:sz w:val="22"/>
          <w:szCs w:val="22"/>
        </w:rPr>
        <w:t xml:space="preserve">The majority of CLS data is available from the </w:t>
      </w:r>
      <w:r w:rsidRPr="00440A04">
        <w:rPr>
          <w:rFonts w:asciiTheme="minorHAnsi" w:hAnsiTheme="minorHAnsi" w:cstheme="minorHAnsi"/>
          <w:b/>
          <w:sz w:val="22"/>
          <w:szCs w:val="22"/>
        </w:rPr>
        <w:t>UK Data Service</w:t>
      </w:r>
      <w:r w:rsidRPr="00440A04">
        <w:rPr>
          <w:rFonts w:asciiTheme="minorHAnsi" w:hAnsiTheme="minorHAnsi" w:cstheme="minorHAnsi"/>
          <w:sz w:val="22"/>
          <w:szCs w:val="22"/>
        </w:rPr>
        <w:t xml:space="preserve"> at: </w:t>
      </w:r>
    </w:p>
    <w:p w14:paraId="1EBAB860" w14:textId="77777777" w:rsidR="00E37B28" w:rsidRPr="00440A04" w:rsidRDefault="00E37B28" w:rsidP="00760244">
      <w:pPr>
        <w:spacing w:before="120" w:after="120" w:line="240" w:lineRule="auto"/>
        <w:ind w:left="360"/>
        <w:rPr>
          <w:rFonts w:cstheme="minorHAnsi"/>
        </w:rPr>
      </w:pPr>
      <w:r w:rsidRPr="00440A04">
        <w:rPr>
          <w:rFonts w:cstheme="minorHAnsi"/>
        </w:rPr>
        <w:t>NCDS:</w:t>
      </w:r>
      <w:r w:rsidRPr="00440A04">
        <w:rPr>
          <w:rFonts w:cstheme="minorHAnsi"/>
        </w:rPr>
        <w:tab/>
      </w:r>
      <w:r w:rsidRPr="00440A04">
        <w:rPr>
          <w:rFonts w:cstheme="minorHAnsi"/>
        </w:rPr>
        <w:tab/>
      </w:r>
      <w:hyperlink r:id="rId15" w:history="1">
        <w:r w:rsidRPr="00440A04">
          <w:rPr>
            <w:rStyle w:val="Hyperlink"/>
            <w:rFonts w:cstheme="minorHAnsi"/>
          </w:rPr>
          <w:t>http://discover.ukdataservice.ac.uk/series/?sn=2000032</w:t>
        </w:r>
      </w:hyperlink>
      <w:r w:rsidRPr="00440A04">
        <w:rPr>
          <w:rFonts w:cstheme="minorHAnsi"/>
        </w:rPr>
        <w:t xml:space="preserve"> </w:t>
      </w:r>
    </w:p>
    <w:p w14:paraId="7C4002BA" w14:textId="77777777" w:rsidR="00E37B28" w:rsidRPr="00440A04" w:rsidRDefault="00E37B28" w:rsidP="00760244">
      <w:pPr>
        <w:spacing w:before="120" w:after="120" w:line="240" w:lineRule="auto"/>
        <w:ind w:left="360"/>
        <w:rPr>
          <w:rFonts w:cstheme="minorHAnsi"/>
        </w:rPr>
      </w:pPr>
      <w:r w:rsidRPr="00440A04">
        <w:rPr>
          <w:rFonts w:cstheme="minorHAnsi"/>
        </w:rPr>
        <w:t xml:space="preserve">BCS70: </w:t>
      </w:r>
      <w:r w:rsidRPr="00440A04">
        <w:rPr>
          <w:rFonts w:cstheme="minorHAnsi"/>
        </w:rPr>
        <w:tab/>
      </w:r>
      <w:r w:rsidRPr="00440A04">
        <w:rPr>
          <w:rFonts w:cstheme="minorHAnsi"/>
        </w:rPr>
        <w:tab/>
      </w:r>
      <w:hyperlink r:id="rId16" w:history="1">
        <w:r w:rsidRPr="00440A04">
          <w:rPr>
            <w:rStyle w:val="Hyperlink"/>
            <w:rFonts w:cstheme="minorHAnsi"/>
          </w:rPr>
          <w:t>http://discover.ukdataservice.ac.uk/series/?sn=200001</w:t>
        </w:r>
      </w:hyperlink>
    </w:p>
    <w:p w14:paraId="3EB5A131" w14:textId="77777777" w:rsidR="00E37B28" w:rsidRPr="00440A04" w:rsidRDefault="00E37B28" w:rsidP="00760244">
      <w:pPr>
        <w:spacing w:before="120" w:after="120" w:line="240" w:lineRule="auto"/>
        <w:ind w:left="360"/>
        <w:rPr>
          <w:rFonts w:cstheme="minorHAnsi"/>
        </w:rPr>
      </w:pPr>
      <w:r w:rsidRPr="00440A04">
        <w:rPr>
          <w:rFonts w:cstheme="minorHAnsi"/>
        </w:rPr>
        <w:t xml:space="preserve">MCS: </w:t>
      </w:r>
      <w:r w:rsidRPr="00440A04">
        <w:rPr>
          <w:rFonts w:cstheme="minorHAnsi"/>
        </w:rPr>
        <w:tab/>
      </w:r>
      <w:r w:rsidRPr="00440A04">
        <w:rPr>
          <w:rFonts w:cstheme="minorHAnsi"/>
        </w:rPr>
        <w:tab/>
      </w:r>
      <w:hyperlink r:id="rId17" w:history="1">
        <w:r w:rsidRPr="00440A04">
          <w:rPr>
            <w:rStyle w:val="Hyperlink"/>
            <w:rFonts w:cstheme="minorHAnsi"/>
          </w:rPr>
          <w:t>http://discover.ukdataservice.ac.uk/series/?sn=2000031</w:t>
        </w:r>
      </w:hyperlink>
    </w:p>
    <w:p w14:paraId="58F5A5F2" w14:textId="13156A32" w:rsidR="00E37B28" w:rsidRPr="00440A04" w:rsidRDefault="00E37B28" w:rsidP="00760244">
      <w:pPr>
        <w:spacing w:before="120" w:after="120" w:line="240" w:lineRule="auto"/>
        <w:ind w:left="360"/>
        <w:rPr>
          <w:rFonts w:cstheme="minorHAnsi"/>
        </w:rPr>
      </w:pPr>
      <w:r w:rsidRPr="00440A04">
        <w:rPr>
          <w:rFonts w:cstheme="minorHAnsi"/>
        </w:rPr>
        <w:t xml:space="preserve">Next Steps: </w:t>
      </w:r>
      <w:r w:rsidR="00E1784B">
        <w:rPr>
          <w:rFonts w:cstheme="minorHAnsi"/>
        </w:rPr>
        <w:tab/>
      </w:r>
      <w:r w:rsidRPr="00440A04">
        <w:rPr>
          <w:rFonts w:cstheme="minorHAnsi"/>
        </w:rPr>
        <w:tab/>
      </w:r>
      <w:hyperlink r:id="rId18" w:history="1">
        <w:r w:rsidRPr="00440A04">
          <w:rPr>
            <w:rStyle w:val="Hyperlink"/>
            <w:rFonts w:cstheme="minorHAnsi"/>
          </w:rPr>
          <w:t>http://discover.ukdataservice.ac.uk/series/?sn=2000030</w:t>
        </w:r>
      </w:hyperlink>
    </w:p>
    <w:p w14:paraId="62EC2A40" w14:textId="77777777" w:rsidR="00E37B28" w:rsidRPr="00440A04" w:rsidRDefault="00E37B28" w:rsidP="00760244">
      <w:pPr>
        <w:pStyle w:val="Default"/>
        <w:spacing w:before="120" w:after="120"/>
        <w:rPr>
          <w:rFonts w:asciiTheme="minorHAnsi" w:hAnsiTheme="minorHAnsi" w:cstheme="minorHAnsi"/>
          <w:color w:val="auto"/>
          <w:sz w:val="22"/>
          <w:szCs w:val="22"/>
        </w:rPr>
      </w:pPr>
      <w:r w:rsidRPr="00440A04">
        <w:rPr>
          <w:rFonts w:asciiTheme="minorHAnsi" w:hAnsiTheme="minorHAnsi" w:cstheme="minorHAnsi"/>
          <w:color w:val="auto"/>
          <w:sz w:val="22"/>
          <w:szCs w:val="22"/>
        </w:rPr>
        <w:t>The access mechanisms for data available via UKDS depend on the level of risk of disclosure and impact of that disclosure as follows:</w:t>
      </w:r>
    </w:p>
    <w:p w14:paraId="191DC453" w14:textId="77777777" w:rsidR="00E37B28" w:rsidRPr="00440A04" w:rsidRDefault="00E37B28" w:rsidP="00760244">
      <w:pPr>
        <w:pStyle w:val="ListParagraph"/>
        <w:numPr>
          <w:ilvl w:val="0"/>
          <w:numId w:val="31"/>
        </w:numPr>
        <w:autoSpaceDE w:val="0"/>
        <w:autoSpaceDN w:val="0"/>
        <w:adjustRightInd w:val="0"/>
        <w:spacing w:before="120" w:after="120" w:line="240" w:lineRule="auto"/>
        <w:ind w:left="360"/>
        <w:contextualSpacing w:val="0"/>
        <w:rPr>
          <w:rFonts w:cstheme="minorHAnsi"/>
        </w:rPr>
      </w:pPr>
      <w:r w:rsidRPr="00440A04">
        <w:rPr>
          <w:rFonts w:cstheme="minorHAnsi"/>
        </w:rPr>
        <w:t>Most CLS data can be accessed via a standard licence known as an 'End User Licence' (EUL). Applications via EUL are authorised directly by the UK Data Service.</w:t>
      </w:r>
    </w:p>
    <w:p w14:paraId="26016D49" w14:textId="77777777" w:rsidR="00E37B28" w:rsidRPr="00440A04" w:rsidRDefault="00E37B28" w:rsidP="00760244">
      <w:pPr>
        <w:pStyle w:val="ListParagraph"/>
        <w:numPr>
          <w:ilvl w:val="0"/>
          <w:numId w:val="31"/>
        </w:numPr>
        <w:autoSpaceDE w:val="0"/>
        <w:autoSpaceDN w:val="0"/>
        <w:adjustRightInd w:val="0"/>
        <w:spacing w:before="120" w:after="120" w:line="240" w:lineRule="auto"/>
        <w:ind w:left="360"/>
        <w:contextualSpacing w:val="0"/>
        <w:rPr>
          <w:rFonts w:cstheme="minorHAnsi"/>
        </w:rPr>
      </w:pPr>
      <w:r w:rsidRPr="00440A04">
        <w:rPr>
          <w:rFonts w:cstheme="minorHAnsi"/>
        </w:rPr>
        <w:t>Access to more detailed data, which are potentially disclosive of the identities of individuals, households or organisations is provided via a Special Licence. Applications for data under Special License is administered by the UK Data Service.</w:t>
      </w:r>
    </w:p>
    <w:p w14:paraId="1FCA47CA" w14:textId="77777777" w:rsidR="00E37B28" w:rsidRPr="00440A04" w:rsidRDefault="00E37B28" w:rsidP="00760244">
      <w:pPr>
        <w:pStyle w:val="ListParagraph"/>
        <w:numPr>
          <w:ilvl w:val="0"/>
          <w:numId w:val="31"/>
        </w:numPr>
        <w:autoSpaceDE w:val="0"/>
        <w:autoSpaceDN w:val="0"/>
        <w:adjustRightInd w:val="0"/>
        <w:spacing w:before="120" w:after="120" w:line="240" w:lineRule="auto"/>
        <w:ind w:left="360"/>
        <w:contextualSpacing w:val="0"/>
        <w:rPr>
          <w:rFonts w:cstheme="minorHAnsi"/>
        </w:rPr>
      </w:pPr>
      <w:r w:rsidRPr="00440A04">
        <w:rPr>
          <w:rFonts w:cstheme="minorHAnsi"/>
        </w:rPr>
        <w:t xml:space="preserve">Access to more sensitive or disclosive data is provided via Secure Access which is also administered by the UK Data Service.  </w:t>
      </w:r>
    </w:p>
    <w:p w14:paraId="70B0524E" w14:textId="5AD7522D" w:rsidR="00E1784B" w:rsidRDefault="00E37B28" w:rsidP="00760244">
      <w:pPr>
        <w:spacing w:before="120" w:after="120" w:line="240" w:lineRule="auto"/>
        <w:rPr>
          <w:rFonts w:cstheme="minorHAnsi"/>
        </w:rPr>
      </w:pPr>
      <w:r w:rsidRPr="00440A04">
        <w:rPr>
          <w:rFonts w:cstheme="minorHAnsi"/>
        </w:rPr>
        <w:t xml:space="preserve">Access to biological samples, and some sensitive data derived from biological samples are subject to separate access arrangements. Access to the majority of genotypes generated from NCDS participants is governed by the WTCCC DAC. Access to genotypes linked to other variables (phenotypes), applications for access to DNA, and for new uses of biological samples is via the METADAC </w:t>
      </w:r>
      <w:r w:rsidRPr="00DF7448">
        <w:rPr>
          <w:rFonts w:cstheme="minorHAnsi"/>
        </w:rPr>
        <w:t xml:space="preserve">(Managing </w:t>
      </w:r>
      <w:proofErr w:type="spellStart"/>
      <w:r w:rsidRPr="00DF7448">
        <w:rPr>
          <w:rFonts w:cstheme="minorHAnsi"/>
        </w:rPr>
        <w:t>Ethico</w:t>
      </w:r>
      <w:proofErr w:type="spellEnd"/>
      <w:r w:rsidRPr="00DF7448">
        <w:rPr>
          <w:rFonts w:cstheme="minorHAnsi"/>
        </w:rPr>
        <w:t>-social, Technical issues and Administration Data Access Committee).</w:t>
      </w:r>
    </w:p>
    <w:p w14:paraId="76B68F43" w14:textId="77777777" w:rsidR="00E1784B" w:rsidRPr="00440A04" w:rsidRDefault="00E1784B" w:rsidP="00760244">
      <w:pPr>
        <w:spacing w:before="120" w:after="120" w:line="240" w:lineRule="auto"/>
        <w:rPr>
          <w:rFonts w:cstheme="minorHAnsi"/>
        </w:rPr>
      </w:pPr>
    </w:p>
    <w:p w14:paraId="75F2DE43" w14:textId="437E624D" w:rsidR="00E37B28" w:rsidRDefault="00E1784B" w:rsidP="00E1784B">
      <w:pPr>
        <w:pStyle w:val="Heading3"/>
        <w:numPr>
          <w:ilvl w:val="0"/>
          <w:numId w:val="0"/>
        </w:numPr>
        <w:ind w:left="-709" w:firstLine="709"/>
      </w:pPr>
      <w:r w:rsidRPr="00E1784B">
        <w:t>CLS Data Classification Scheme</w:t>
      </w:r>
    </w:p>
    <w:p w14:paraId="0128CC5F" w14:textId="1A19E57D" w:rsidR="00E1784B" w:rsidRPr="00440A04" w:rsidRDefault="00E1784B" w:rsidP="00E1784B">
      <w:pPr>
        <w:spacing w:before="120" w:after="120" w:line="240" w:lineRule="auto"/>
        <w:ind w:right="-154"/>
        <w:rPr>
          <w:rFonts w:cstheme="minorHAnsi"/>
        </w:rPr>
      </w:pPr>
      <w:r>
        <w:rPr>
          <w:rFonts w:cstheme="minorHAnsi"/>
        </w:rPr>
        <w:t>This table illustrates the data classification based on their level of disclosure risk and how the data</w:t>
      </w:r>
      <w:r w:rsidRPr="00440A04">
        <w:rPr>
          <w:rFonts w:cstheme="minorHAnsi"/>
        </w:rPr>
        <w:t xml:space="preserve"> might be publishable under a particular licence agreement with the UK Data Service at the University of Essex (</w:t>
      </w:r>
      <w:hyperlink r:id="rId19" w:history="1">
        <w:r w:rsidRPr="00440A04">
          <w:rPr>
            <w:rStyle w:val="Hyperlink"/>
            <w:rFonts w:cstheme="minorHAnsi"/>
          </w:rPr>
          <w:t>http://ukdataservice.ac.uk/</w:t>
        </w:r>
      </w:hyperlink>
      <w:r w:rsidRPr="00440A04">
        <w:rPr>
          <w:rFonts w:cstheme="minorHAnsi"/>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387"/>
        <w:gridCol w:w="1843"/>
      </w:tblGrid>
      <w:tr w:rsidR="00B24D69" w:rsidRPr="00440A04" w14:paraId="134C1EB1" w14:textId="77777777" w:rsidTr="00E325A5">
        <w:trPr>
          <w:trHeight w:val="300"/>
        </w:trPr>
        <w:tc>
          <w:tcPr>
            <w:tcW w:w="2268" w:type="dxa"/>
            <w:shd w:val="clear" w:color="auto" w:fill="auto"/>
            <w:noWrap/>
            <w:vAlign w:val="center"/>
          </w:tcPr>
          <w:p w14:paraId="5E1901BA" w14:textId="77777777" w:rsidR="00B24D69" w:rsidRPr="00440A04" w:rsidRDefault="00B24D69" w:rsidP="00E1784B">
            <w:pPr>
              <w:spacing w:before="60" w:after="60" w:line="240" w:lineRule="auto"/>
              <w:rPr>
                <w:rFonts w:cstheme="minorHAnsi"/>
                <w:b/>
              </w:rPr>
            </w:pPr>
            <w:r w:rsidRPr="00440A04">
              <w:rPr>
                <w:rFonts w:cstheme="minorHAnsi"/>
                <w:b/>
              </w:rPr>
              <w:t>Classification</w:t>
            </w:r>
          </w:p>
        </w:tc>
        <w:tc>
          <w:tcPr>
            <w:tcW w:w="5387" w:type="dxa"/>
            <w:shd w:val="clear" w:color="auto" w:fill="auto"/>
            <w:noWrap/>
            <w:vAlign w:val="center"/>
          </w:tcPr>
          <w:p w14:paraId="0064136B" w14:textId="77777777" w:rsidR="00B24D69" w:rsidRPr="00440A04" w:rsidRDefault="00B24D69" w:rsidP="00E1784B">
            <w:pPr>
              <w:spacing w:before="60" w:after="60" w:line="240" w:lineRule="auto"/>
              <w:rPr>
                <w:rFonts w:cstheme="minorHAnsi"/>
                <w:b/>
              </w:rPr>
            </w:pPr>
            <w:r w:rsidRPr="00440A04">
              <w:rPr>
                <w:rFonts w:cstheme="minorHAnsi"/>
                <w:b/>
              </w:rPr>
              <w:t>Description</w:t>
            </w:r>
          </w:p>
        </w:tc>
        <w:tc>
          <w:tcPr>
            <w:tcW w:w="1843" w:type="dxa"/>
            <w:vAlign w:val="center"/>
          </w:tcPr>
          <w:p w14:paraId="1A4990FE" w14:textId="77777777" w:rsidR="00B24D69" w:rsidRPr="00440A04" w:rsidRDefault="00B24D69" w:rsidP="00E1784B">
            <w:pPr>
              <w:spacing w:before="60" w:after="60" w:line="240" w:lineRule="auto"/>
              <w:rPr>
                <w:rFonts w:cstheme="minorHAnsi"/>
                <w:b/>
              </w:rPr>
            </w:pPr>
            <w:r w:rsidRPr="00440A04">
              <w:rPr>
                <w:rFonts w:cstheme="minorHAnsi"/>
                <w:b/>
              </w:rPr>
              <w:t>UK Data Service Data Licence</w:t>
            </w:r>
          </w:p>
        </w:tc>
      </w:tr>
      <w:tr w:rsidR="00B24D69" w:rsidRPr="00440A04" w14:paraId="765A3064" w14:textId="77777777" w:rsidTr="00E325A5">
        <w:trPr>
          <w:trHeight w:val="300"/>
        </w:trPr>
        <w:tc>
          <w:tcPr>
            <w:tcW w:w="2268" w:type="dxa"/>
            <w:shd w:val="clear" w:color="auto" w:fill="auto"/>
            <w:noWrap/>
            <w:vAlign w:val="center"/>
            <w:hideMark/>
          </w:tcPr>
          <w:p w14:paraId="2704E727" w14:textId="77777777" w:rsidR="00B24D69" w:rsidRPr="00440A04" w:rsidRDefault="00B24D69" w:rsidP="00E1784B">
            <w:pPr>
              <w:spacing w:before="60" w:after="60" w:line="240" w:lineRule="auto"/>
              <w:rPr>
                <w:rFonts w:cstheme="minorHAnsi"/>
                <w:b/>
              </w:rPr>
            </w:pPr>
            <w:r w:rsidRPr="00440A04">
              <w:rPr>
                <w:rFonts w:cstheme="minorHAnsi"/>
                <w:b/>
              </w:rPr>
              <w:t xml:space="preserve">PUBLIC </w:t>
            </w:r>
          </w:p>
        </w:tc>
        <w:tc>
          <w:tcPr>
            <w:tcW w:w="5387" w:type="dxa"/>
            <w:shd w:val="clear" w:color="auto" w:fill="auto"/>
            <w:noWrap/>
            <w:vAlign w:val="center"/>
            <w:hideMark/>
          </w:tcPr>
          <w:p w14:paraId="02249166" w14:textId="77777777" w:rsidR="00B24D69" w:rsidRPr="00440A04" w:rsidRDefault="00B24D69" w:rsidP="00E1784B">
            <w:pPr>
              <w:spacing w:before="60" w:after="60" w:line="240" w:lineRule="auto"/>
              <w:rPr>
                <w:rFonts w:cstheme="minorHAnsi"/>
              </w:rPr>
            </w:pPr>
            <w:r w:rsidRPr="00440A04">
              <w:rPr>
                <w:rFonts w:cstheme="minorHAnsi"/>
              </w:rPr>
              <w:t xml:space="preserve">Publicly available datasets e.g. </w:t>
            </w:r>
            <w:proofErr w:type="spellStart"/>
            <w:r w:rsidRPr="00440A04">
              <w:rPr>
                <w:rFonts w:cstheme="minorHAnsi"/>
              </w:rPr>
              <w:t>Edubase</w:t>
            </w:r>
            <w:proofErr w:type="spellEnd"/>
            <w:r w:rsidRPr="00440A04">
              <w:rPr>
                <w:rFonts w:cstheme="minorHAnsi"/>
              </w:rPr>
              <w:t xml:space="preserve">, list of schools  </w:t>
            </w:r>
            <w:hyperlink r:id="rId20" w:history="1">
              <w:r w:rsidRPr="00440A04">
                <w:rPr>
                  <w:rStyle w:val="Hyperlink"/>
                  <w:rFonts w:cstheme="minorHAnsi"/>
                </w:rPr>
                <w:t>http://www.education.gov.uk/edubase/search.xhtml</w:t>
              </w:r>
            </w:hyperlink>
            <w:r w:rsidRPr="00440A04">
              <w:rPr>
                <w:rFonts w:cstheme="minorHAnsi"/>
              </w:rPr>
              <w:t xml:space="preserve"> </w:t>
            </w:r>
          </w:p>
        </w:tc>
        <w:tc>
          <w:tcPr>
            <w:tcW w:w="1843" w:type="dxa"/>
            <w:vAlign w:val="center"/>
          </w:tcPr>
          <w:p w14:paraId="4FEA9B71" w14:textId="77777777" w:rsidR="00B24D69" w:rsidRPr="00440A04" w:rsidRDefault="00B24D69" w:rsidP="00E1784B">
            <w:pPr>
              <w:spacing w:before="60" w:after="60" w:line="240" w:lineRule="auto"/>
              <w:rPr>
                <w:rFonts w:cstheme="minorHAnsi"/>
              </w:rPr>
            </w:pPr>
            <w:r w:rsidRPr="00440A04">
              <w:rPr>
                <w:rFonts w:cstheme="minorHAnsi"/>
              </w:rPr>
              <w:t>n/a</w:t>
            </w:r>
          </w:p>
        </w:tc>
      </w:tr>
      <w:tr w:rsidR="00E1784B" w:rsidRPr="00440A04" w14:paraId="09F50BB4" w14:textId="77777777" w:rsidTr="00E325A5">
        <w:trPr>
          <w:trHeight w:val="300"/>
        </w:trPr>
        <w:tc>
          <w:tcPr>
            <w:tcW w:w="2268" w:type="dxa"/>
            <w:shd w:val="clear" w:color="auto" w:fill="auto"/>
            <w:noWrap/>
            <w:vAlign w:val="center"/>
            <w:hideMark/>
          </w:tcPr>
          <w:p w14:paraId="61E0827F" w14:textId="77777777" w:rsidR="00E1784B" w:rsidRPr="00440A04" w:rsidRDefault="00E1784B" w:rsidP="00C30FC3">
            <w:pPr>
              <w:spacing w:before="60" w:after="60" w:line="240" w:lineRule="auto"/>
              <w:rPr>
                <w:rFonts w:cstheme="minorHAnsi"/>
                <w:b/>
              </w:rPr>
            </w:pPr>
            <w:r w:rsidRPr="00440A04">
              <w:rPr>
                <w:rFonts w:cstheme="minorHAnsi"/>
                <w:b/>
              </w:rPr>
              <w:t xml:space="preserve">RESTRICTED </w:t>
            </w:r>
            <w:r w:rsidRPr="00440A04">
              <w:rPr>
                <w:rFonts w:cstheme="minorHAnsi"/>
              </w:rPr>
              <w:t>-  TIER 1</w:t>
            </w:r>
            <w:r w:rsidRPr="00440A04">
              <w:rPr>
                <w:rFonts w:cstheme="minorHAnsi"/>
                <w:b/>
              </w:rPr>
              <w:t xml:space="preserve"> </w:t>
            </w:r>
          </w:p>
        </w:tc>
        <w:tc>
          <w:tcPr>
            <w:tcW w:w="5387" w:type="dxa"/>
            <w:shd w:val="clear" w:color="auto" w:fill="auto"/>
            <w:noWrap/>
            <w:vAlign w:val="center"/>
            <w:hideMark/>
          </w:tcPr>
          <w:p w14:paraId="7CFB2F87" w14:textId="77777777" w:rsidR="00E1784B" w:rsidRPr="00440A04" w:rsidRDefault="00E1784B" w:rsidP="00C30FC3">
            <w:pPr>
              <w:spacing w:before="60" w:after="60" w:line="240" w:lineRule="auto"/>
              <w:rPr>
                <w:rFonts w:cstheme="minorHAnsi"/>
              </w:rPr>
            </w:pPr>
            <w:r>
              <w:rPr>
                <w:rFonts w:cstheme="minorHAnsi"/>
              </w:rPr>
              <w:t>De-identified</w:t>
            </w:r>
            <w:r w:rsidRPr="00440A04">
              <w:rPr>
                <w:rFonts w:cstheme="minorHAnsi"/>
              </w:rPr>
              <w:t xml:space="preserve"> survey data</w:t>
            </w:r>
            <w:r>
              <w:rPr>
                <w:rFonts w:cstheme="minorHAnsi"/>
              </w:rPr>
              <w:t xml:space="preserve"> e</w:t>
            </w:r>
            <w:r w:rsidRPr="00440A04">
              <w:rPr>
                <w:rFonts w:cstheme="minorHAnsi"/>
              </w:rPr>
              <w:t xml:space="preserve">.g. </w:t>
            </w:r>
            <w:hyperlink r:id="rId21" w:history="1">
              <w:r w:rsidRPr="00440A04">
                <w:rPr>
                  <w:rStyle w:val="Hyperlink"/>
                  <w:rFonts w:cstheme="minorHAnsi"/>
                </w:rPr>
                <w:t>http://dx.doi.org/10.5255/UKDA-SN-5565-2</w:t>
              </w:r>
            </w:hyperlink>
            <w:r w:rsidRPr="00440A04">
              <w:rPr>
                <w:rFonts w:cstheme="minorHAnsi"/>
              </w:rPr>
              <w:t xml:space="preserve">   </w:t>
            </w:r>
          </w:p>
        </w:tc>
        <w:tc>
          <w:tcPr>
            <w:tcW w:w="1843" w:type="dxa"/>
            <w:vAlign w:val="center"/>
          </w:tcPr>
          <w:p w14:paraId="4B5B55BD" w14:textId="77777777" w:rsidR="00E1784B" w:rsidRPr="00440A04" w:rsidRDefault="00E1784B" w:rsidP="00C30FC3">
            <w:pPr>
              <w:spacing w:before="60" w:after="60" w:line="240" w:lineRule="auto"/>
              <w:rPr>
                <w:rFonts w:cstheme="minorHAnsi"/>
              </w:rPr>
            </w:pPr>
            <w:r w:rsidRPr="00440A04">
              <w:rPr>
                <w:rFonts w:cstheme="minorHAnsi"/>
              </w:rPr>
              <w:t>UK Data Service End User Licence</w:t>
            </w:r>
          </w:p>
        </w:tc>
      </w:tr>
      <w:tr w:rsidR="00E1784B" w:rsidRPr="00440A04" w14:paraId="04C6D1E1" w14:textId="77777777" w:rsidTr="00E325A5">
        <w:trPr>
          <w:trHeight w:val="300"/>
        </w:trPr>
        <w:tc>
          <w:tcPr>
            <w:tcW w:w="2268" w:type="dxa"/>
            <w:shd w:val="clear" w:color="auto" w:fill="auto"/>
            <w:noWrap/>
            <w:vAlign w:val="center"/>
            <w:hideMark/>
          </w:tcPr>
          <w:p w14:paraId="7BF00FDE" w14:textId="77777777" w:rsidR="00E1784B" w:rsidRPr="00440A04" w:rsidRDefault="00E1784B" w:rsidP="00C30FC3">
            <w:pPr>
              <w:spacing w:before="60" w:after="60" w:line="240" w:lineRule="auto"/>
              <w:rPr>
                <w:rFonts w:cstheme="minorHAnsi"/>
                <w:b/>
              </w:rPr>
            </w:pPr>
            <w:r w:rsidRPr="00440A04">
              <w:rPr>
                <w:rFonts w:cstheme="minorHAnsi"/>
                <w:b/>
              </w:rPr>
              <w:t xml:space="preserve">RESTRICTED </w:t>
            </w:r>
            <w:r w:rsidRPr="00440A04">
              <w:rPr>
                <w:rFonts w:cstheme="minorHAnsi"/>
              </w:rPr>
              <w:t>- TIER 2a</w:t>
            </w:r>
            <w:r w:rsidRPr="00440A04">
              <w:rPr>
                <w:rFonts w:cstheme="minorHAnsi"/>
                <w:b/>
              </w:rPr>
              <w:t xml:space="preserve"> </w:t>
            </w:r>
          </w:p>
        </w:tc>
        <w:tc>
          <w:tcPr>
            <w:tcW w:w="5387" w:type="dxa"/>
            <w:shd w:val="clear" w:color="auto" w:fill="auto"/>
            <w:noWrap/>
            <w:vAlign w:val="center"/>
            <w:hideMark/>
          </w:tcPr>
          <w:p w14:paraId="439D9FCD" w14:textId="4EC13A8A" w:rsidR="00E1784B" w:rsidRPr="00440A04" w:rsidRDefault="00E1784B" w:rsidP="00363B58">
            <w:pPr>
              <w:spacing w:before="60" w:after="60" w:line="240" w:lineRule="auto"/>
              <w:rPr>
                <w:rFonts w:cstheme="minorHAnsi"/>
              </w:rPr>
            </w:pPr>
            <w:r w:rsidRPr="00440A04">
              <w:rPr>
                <w:rFonts w:cstheme="minorHAnsi"/>
              </w:rPr>
              <w:t xml:space="preserve">Data with a medium level of potential disclosure risk or sensitivity, </w:t>
            </w:r>
            <w:r w:rsidR="00363B58">
              <w:rPr>
                <w:rFonts w:cstheme="minorHAnsi"/>
              </w:rPr>
              <w:t xml:space="preserve">for example </w:t>
            </w:r>
            <w:r w:rsidRPr="00440A04">
              <w:rPr>
                <w:rFonts w:cstheme="minorHAnsi"/>
              </w:rPr>
              <w:t>counties 19</w:t>
            </w:r>
            <w:r w:rsidR="00363B58">
              <w:rPr>
                <w:rFonts w:cstheme="minorHAnsi"/>
              </w:rPr>
              <w:t>86-2012</w:t>
            </w:r>
            <w:r w:rsidRPr="00440A04">
              <w:rPr>
                <w:rFonts w:cstheme="minorHAnsi"/>
              </w:rPr>
              <w:t xml:space="preserve">, e.g. </w:t>
            </w:r>
            <w:hyperlink r:id="rId22" w:history="1">
              <w:r w:rsidRPr="00363B58">
                <w:rPr>
                  <w:rStyle w:val="Hyperlink"/>
                  <w:rFonts w:cstheme="minorHAnsi"/>
                </w:rPr>
                <w:t>http://dx.doi.org/10.5255/UKDA-SN-</w:t>
              </w:r>
              <w:r w:rsidR="00363B58" w:rsidRPr="00363B58">
                <w:rPr>
                  <w:rStyle w:val="Hyperlink"/>
                </w:rPr>
                <w:t>5537-1</w:t>
              </w:r>
            </w:hyperlink>
          </w:p>
        </w:tc>
        <w:tc>
          <w:tcPr>
            <w:tcW w:w="1843" w:type="dxa"/>
            <w:vAlign w:val="center"/>
          </w:tcPr>
          <w:p w14:paraId="11084189" w14:textId="77777777" w:rsidR="00E1784B" w:rsidRPr="00440A04" w:rsidRDefault="00E1784B" w:rsidP="00C30FC3">
            <w:pPr>
              <w:spacing w:before="60" w:after="60" w:line="240" w:lineRule="auto"/>
              <w:rPr>
                <w:rFonts w:cstheme="minorHAnsi"/>
              </w:rPr>
            </w:pPr>
            <w:r w:rsidRPr="00440A04">
              <w:rPr>
                <w:rFonts w:cstheme="minorHAnsi"/>
              </w:rPr>
              <w:t>UK Data Service Special Licence</w:t>
            </w:r>
          </w:p>
        </w:tc>
      </w:tr>
      <w:tr w:rsidR="00E1784B" w:rsidRPr="00440A04" w14:paraId="725DD004" w14:textId="77777777" w:rsidTr="00E325A5">
        <w:trPr>
          <w:trHeight w:val="300"/>
        </w:trPr>
        <w:tc>
          <w:tcPr>
            <w:tcW w:w="2268" w:type="dxa"/>
            <w:shd w:val="clear" w:color="auto" w:fill="auto"/>
            <w:noWrap/>
            <w:vAlign w:val="center"/>
            <w:hideMark/>
          </w:tcPr>
          <w:p w14:paraId="7F45D675" w14:textId="77777777" w:rsidR="00E1784B" w:rsidRPr="00440A04" w:rsidRDefault="00E1784B" w:rsidP="00C30FC3">
            <w:pPr>
              <w:spacing w:before="60" w:after="60" w:line="240" w:lineRule="auto"/>
              <w:rPr>
                <w:rFonts w:cstheme="minorHAnsi"/>
                <w:b/>
              </w:rPr>
            </w:pPr>
            <w:r w:rsidRPr="00440A04">
              <w:rPr>
                <w:rFonts w:cstheme="minorHAnsi"/>
                <w:b/>
              </w:rPr>
              <w:t xml:space="preserve">RESTRICTED </w:t>
            </w:r>
            <w:r w:rsidRPr="00440A04">
              <w:rPr>
                <w:rFonts w:cstheme="minorHAnsi"/>
              </w:rPr>
              <w:t>- TIER 2</w:t>
            </w:r>
            <w:r w:rsidRPr="00440A04">
              <w:rPr>
                <w:rFonts w:cstheme="minorHAnsi"/>
                <w:b/>
              </w:rPr>
              <w:t xml:space="preserve"> </w:t>
            </w:r>
          </w:p>
        </w:tc>
        <w:tc>
          <w:tcPr>
            <w:tcW w:w="5387" w:type="dxa"/>
            <w:shd w:val="clear" w:color="auto" w:fill="auto"/>
            <w:noWrap/>
            <w:vAlign w:val="center"/>
            <w:hideMark/>
          </w:tcPr>
          <w:p w14:paraId="35413B8B" w14:textId="04604EE7" w:rsidR="00E1784B" w:rsidRPr="00E1784B" w:rsidRDefault="00E1784B" w:rsidP="00C30FC3">
            <w:pPr>
              <w:spacing w:before="60" w:after="60" w:line="240" w:lineRule="auto"/>
              <w:rPr>
                <w:rFonts w:cstheme="minorHAnsi"/>
                <w:color w:val="0000FF" w:themeColor="hyperlink"/>
                <w:u w:val="single"/>
              </w:rPr>
            </w:pPr>
            <w:r w:rsidRPr="00440A04">
              <w:rPr>
                <w:rFonts w:cstheme="minorHAnsi"/>
              </w:rPr>
              <w:t xml:space="preserve">Data with a high level of potential disclosure risk or sensitivity including: Geography: Output Areas OA, LSOA, MSOA,  Local authority, Local Education Authority e.g. </w:t>
            </w:r>
            <w:hyperlink r:id="rId23" w:history="1">
              <w:r w:rsidRPr="00B34D04">
                <w:rPr>
                  <w:rStyle w:val="Hyperlink"/>
                  <w:rFonts w:cstheme="minorHAnsi"/>
                </w:rPr>
                <w:t>https://discover.ukdataservice.ac.uk/catalogue/?sn=7763</w:t>
              </w:r>
            </w:hyperlink>
          </w:p>
        </w:tc>
        <w:tc>
          <w:tcPr>
            <w:tcW w:w="1843" w:type="dxa"/>
            <w:vAlign w:val="center"/>
          </w:tcPr>
          <w:p w14:paraId="229612D9" w14:textId="77777777" w:rsidR="00E1784B" w:rsidRPr="00440A04" w:rsidRDefault="00E1784B" w:rsidP="00C30FC3">
            <w:pPr>
              <w:spacing w:before="60" w:after="60" w:line="240" w:lineRule="auto"/>
              <w:rPr>
                <w:rFonts w:cstheme="minorHAnsi"/>
              </w:rPr>
            </w:pPr>
            <w:r w:rsidRPr="00440A04">
              <w:rPr>
                <w:rFonts w:cstheme="minorHAnsi"/>
              </w:rPr>
              <w:t>UK Data Service Secure Access</w:t>
            </w:r>
          </w:p>
        </w:tc>
      </w:tr>
      <w:tr w:rsidR="00E1784B" w:rsidRPr="00440A04" w14:paraId="34440E8A" w14:textId="77777777" w:rsidTr="00E325A5">
        <w:trPr>
          <w:trHeight w:val="300"/>
        </w:trPr>
        <w:tc>
          <w:tcPr>
            <w:tcW w:w="2268" w:type="dxa"/>
            <w:shd w:val="clear" w:color="auto" w:fill="auto"/>
            <w:noWrap/>
            <w:vAlign w:val="center"/>
            <w:hideMark/>
          </w:tcPr>
          <w:p w14:paraId="725620EC" w14:textId="77777777" w:rsidR="00E1784B" w:rsidRPr="00440A04" w:rsidRDefault="00E1784B" w:rsidP="00C30FC3">
            <w:pPr>
              <w:spacing w:before="60" w:after="60" w:line="240" w:lineRule="auto"/>
              <w:rPr>
                <w:rFonts w:cstheme="minorHAnsi"/>
                <w:b/>
              </w:rPr>
            </w:pPr>
            <w:r w:rsidRPr="00440A04">
              <w:rPr>
                <w:rFonts w:cstheme="minorHAnsi"/>
                <w:b/>
              </w:rPr>
              <w:t xml:space="preserve">RESTRICTED </w:t>
            </w:r>
            <w:r w:rsidRPr="00440A04">
              <w:rPr>
                <w:rFonts w:cstheme="minorHAnsi"/>
              </w:rPr>
              <w:t>- TIER 3</w:t>
            </w:r>
            <w:r w:rsidRPr="00440A04">
              <w:rPr>
                <w:rFonts w:cstheme="minorHAnsi"/>
                <w:b/>
              </w:rPr>
              <w:t xml:space="preserve"> </w:t>
            </w:r>
          </w:p>
        </w:tc>
        <w:tc>
          <w:tcPr>
            <w:tcW w:w="5387" w:type="dxa"/>
            <w:shd w:val="clear" w:color="auto" w:fill="auto"/>
            <w:noWrap/>
            <w:vAlign w:val="center"/>
            <w:hideMark/>
          </w:tcPr>
          <w:p w14:paraId="6D3A007B" w14:textId="77777777" w:rsidR="00E1784B" w:rsidRPr="00440A04" w:rsidRDefault="00E1784B" w:rsidP="00C30FC3">
            <w:pPr>
              <w:spacing w:before="60" w:after="60" w:line="240" w:lineRule="auto"/>
              <w:rPr>
                <w:rFonts w:cstheme="minorHAnsi"/>
              </w:rPr>
            </w:pPr>
            <w:r w:rsidRPr="00440A04">
              <w:rPr>
                <w:rFonts w:cstheme="minorHAnsi"/>
              </w:rPr>
              <w:t xml:space="preserve">Data with a very high level of potential disclosure. Any information which would allow identification of less than 5% of a population of the data item e.g. Postcodes, Date </w:t>
            </w:r>
            <w:r w:rsidRPr="00440A04">
              <w:rPr>
                <w:rFonts w:cstheme="minorHAnsi"/>
              </w:rPr>
              <w:lastRenderedPageBreak/>
              <w:t>of Birth, School-ID, GP Identifier used for linkage and lookup to other data</w:t>
            </w:r>
          </w:p>
        </w:tc>
        <w:tc>
          <w:tcPr>
            <w:tcW w:w="1843" w:type="dxa"/>
            <w:vAlign w:val="center"/>
          </w:tcPr>
          <w:p w14:paraId="65316D89" w14:textId="77777777" w:rsidR="00E1784B" w:rsidRPr="00440A04" w:rsidRDefault="00E1784B" w:rsidP="00C30FC3">
            <w:pPr>
              <w:spacing w:before="60" w:after="60" w:line="240" w:lineRule="auto"/>
              <w:rPr>
                <w:rFonts w:cstheme="minorHAnsi"/>
              </w:rPr>
            </w:pPr>
            <w:r w:rsidRPr="00440A04">
              <w:rPr>
                <w:rFonts w:cstheme="minorHAnsi"/>
              </w:rPr>
              <w:lastRenderedPageBreak/>
              <w:t>n/a – as never deposited via UK Data Service</w:t>
            </w:r>
          </w:p>
        </w:tc>
      </w:tr>
      <w:tr w:rsidR="00E1784B" w:rsidRPr="00440A04" w14:paraId="3D8978E1" w14:textId="77777777" w:rsidTr="00E325A5">
        <w:trPr>
          <w:trHeight w:val="1214"/>
        </w:trPr>
        <w:tc>
          <w:tcPr>
            <w:tcW w:w="2268" w:type="dxa"/>
            <w:shd w:val="clear" w:color="auto" w:fill="auto"/>
            <w:noWrap/>
            <w:vAlign w:val="center"/>
            <w:hideMark/>
          </w:tcPr>
          <w:p w14:paraId="1F8BC9D5" w14:textId="77777777" w:rsidR="00E1784B" w:rsidRPr="00440A04" w:rsidRDefault="00E1784B" w:rsidP="00C30FC3">
            <w:pPr>
              <w:spacing w:before="60" w:after="60" w:line="240" w:lineRule="auto"/>
              <w:rPr>
                <w:rFonts w:cstheme="minorHAnsi"/>
                <w:b/>
              </w:rPr>
            </w:pPr>
            <w:r w:rsidRPr="00440A04">
              <w:rPr>
                <w:rFonts w:cstheme="minorHAnsi"/>
                <w:b/>
              </w:rPr>
              <w:t xml:space="preserve">CONFIDENTIAL </w:t>
            </w:r>
          </w:p>
        </w:tc>
        <w:tc>
          <w:tcPr>
            <w:tcW w:w="5387" w:type="dxa"/>
            <w:shd w:val="clear" w:color="auto" w:fill="auto"/>
            <w:noWrap/>
            <w:vAlign w:val="center"/>
            <w:hideMark/>
          </w:tcPr>
          <w:p w14:paraId="50CAB443" w14:textId="77777777" w:rsidR="00E1784B" w:rsidRPr="00440A04" w:rsidRDefault="00E1784B" w:rsidP="00C30FC3">
            <w:pPr>
              <w:spacing w:before="60" w:after="60" w:line="240" w:lineRule="auto"/>
              <w:rPr>
                <w:rFonts w:cstheme="minorHAnsi"/>
              </w:rPr>
            </w:pPr>
            <w:r w:rsidRPr="00440A04">
              <w:rPr>
                <w:rFonts w:cstheme="minorHAnsi"/>
              </w:rPr>
              <w:t>Individually identifying information e.g. names, address, email, NHS Number, National Insurance Number (NINO), Unique Pupil Number (UPN), Unique Learner Number (ULN), etc.</w:t>
            </w:r>
          </w:p>
        </w:tc>
        <w:tc>
          <w:tcPr>
            <w:tcW w:w="1843" w:type="dxa"/>
            <w:vAlign w:val="center"/>
          </w:tcPr>
          <w:p w14:paraId="0B725DE9" w14:textId="77777777" w:rsidR="00E1784B" w:rsidRPr="00440A04" w:rsidRDefault="00E1784B" w:rsidP="00C30FC3">
            <w:pPr>
              <w:spacing w:before="60" w:after="60" w:line="240" w:lineRule="auto"/>
              <w:rPr>
                <w:rFonts w:cstheme="minorHAnsi"/>
              </w:rPr>
            </w:pPr>
            <w:r w:rsidRPr="00440A04">
              <w:rPr>
                <w:rFonts w:cstheme="minorHAnsi"/>
              </w:rPr>
              <w:t>n/a – as never deposited via UK Data Service</w:t>
            </w:r>
          </w:p>
        </w:tc>
      </w:tr>
      <w:tr w:rsidR="00E1784B" w:rsidRPr="00440A04" w14:paraId="77B650E3" w14:textId="77777777" w:rsidTr="00E325A5">
        <w:trPr>
          <w:trHeight w:val="300"/>
        </w:trPr>
        <w:tc>
          <w:tcPr>
            <w:tcW w:w="2268" w:type="dxa"/>
            <w:shd w:val="clear" w:color="auto" w:fill="auto"/>
            <w:noWrap/>
            <w:vAlign w:val="center"/>
            <w:hideMark/>
          </w:tcPr>
          <w:p w14:paraId="17BBE694" w14:textId="77777777" w:rsidR="00E1784B" w:rsidRPr="00440A04" w:rsidRDefault="00E1784B" w:rsidP="00C30FC3">
            <w:pPr>
              <w:spacing w:before="60" w:after="60" w:line="240" w:lineRule="auto"/>
              <w:rPr>
                <w:rFonts w:cstheme="minorHAnsi"/>
                <w:b/>
              </w:rPr>
            </w:pPr>
            <w:r w:rsidRPr="00440A04">
              <w:rPr>
                <w:rFonts w:cstheme="minorHAnsi"/>
                <w:b/>
              </w:rPr>
              <w:t>PRIVATE</w:t>
            </w:r>
          </w:p>
        </w:tc>
        <w:tc>
          <w:tcPr>
            <w:tcW w:w="5387" w:type="dxa"/>
            <w:shd w:val="clear" w:color="auto" w:fill="auto"/>
            <w:noWrap/>
            <w:vAlign w:val="center"/>
            <w:hideMark/>
          </w:tcPr>
          <w:p w14:paraId="1E898233" w14:textId="77777777" w:rsidR="00E1784B" w:rsidRPr="00440A04" w:rsidRDefault="00E1784B" w:rsidP="00C30FC3">
            <w:pPr>
              <w:spacing w:before="60" w:after="60" w:line="240" w:lineRule="auto"/>
              <w:rPr>
                <w:rFonts w:cstheme="minorHAnsi"/>
              </w:rPr>
            </w:pPr>
            <w:r w:rsidRPr="00440A04">
              <w:rPr>
                <w:rFonts w:cstheme="minorHAnsi"/>
              </w:rPr>
              <w:t>Not used. This is used primarily for what can be termed as CLS internal focussed documentation for which there is no benefit or requirement to make it publicly available</w:t>
            </w:r>
          </w:p>
        </w:tc>
        <w:tc>
          <w:tcPr>
            <w:tcW w:w="1843" w:type="dxa"/>
            <w:vAlign w:val="center"/>
          </w:tcPr>
          <w:p w14:paraId="1C54AE7A" w14:textId="77777777" w:rsidR="00E1784B" w:rsidRPr="00440A04" w:rsidRDefault="00E1784B" w:rsidP="00C30FC3">
            <w:pPr>
              <w:spacing w:before="60" w:after="60" w:line="240" w:lineRule="auto"/>
              <w:rPr>
                <w:rFonts w:cstheme="minorHAnsi"/>
              </w:rPr>
            </w:pPr>
            <w:r w:rsidRPr="00440A04">
              <w:rPr>
                <w:rFonts w:cstheme="minorHAnsi"/>
              </w:rPr>
              <w:t>n/a</w:t>
            </w:r>
          </w:p>
        </w:tc>
      </w:tr>
    </w:tbl>
    <w:p w14:paraId="6CB45D6E" w14:textId="77777777" w:rsidR="00B24D69" w:rsidRPr="00440A04" w:rsidRDefault="00B24D69" w:rsidP="00760244">
      <w:pPr>
        <w:spacing w:before="120" w:after="120" w:line="240" w:lineRule="auto"/>
        <w:rPr>
          <w:rFonts w:cstheme="minorHAnsi"/>
          <w:sz w:val="2"/>
          <w:szCs w:val="2"/>
          <w:lang w:val="en-CA"/>
        </w:rPr>
      </w:pPr>
    </w:p>
    <w:p w14:paraId="7479326C" w14:textId="1780ABB8" w:rsidR="002527D0" w:rsidRPr="00440A04" w:rsidRDefault="002527D0" w:rsidP="00760244">
      <w:pPr>
        <w:spacing w:before="120" w:after="120" w:line="240" w:lineRule="auto"/>
        <w:rPr>
          <w:rFonts w:cstheme="minorHAnsi"/>
        </w:rPr>
      </w:pPr>
    </w:p>
    <w:sectPr w:rsidR="002527D0" w:rsidRPr="00440A04" w:rsidSect="0042610E">
      <w:headerReference w:type="default" r:id="rId24"/>
      <w:footerReference w:type="default" r:id="rId25"/>
      <w:headerReference w:type="first" r:id="rId26"/>
      <w:footerReference w:type="first" r:id="rId2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350D8" w14:textId="77777777" w:rsidR="00595A35" w:rsidRDefault="00595A35" w:rsidP="00F62236">
      <w:pPr>
        <w:spacing w:after="0" w:line="240" w:lineRule="auto"/>
      </w:pPr>
      <w:r>
        <w:separator/>
      </w:r>
    </w:p>
  </w:endnote>
  <w:endnote w:type="continuationSeparator" w:id="0">
    <w:p w14:paraId="15D9C5EA" w14:textId="77777777" w:rsidR="00595A35" w:rsidRDefault="00595A35" w:rsidP="00F6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F8A4" w14:textId="52AD4B7B" w:rsidR="008F2AB2" w:rsidRPr="008F2AB2" w:rsidRDefault="00A76E78" w:rsidP="00B962D0">
    <w:pPr>
      <w:spacing w:before="120" w:after="120"/>
      <w:rPr>
        <w:rFonts w:ascii="Arial" w:hAnsi="Arial" w:cs="Arial"/>
      </w:rPr>
    </w:pPr>
    <w:r w:rsidRPr="00B962D0">
      <w:rPr>
        <w:rFonts w:cs="Arial"/>
        <w:i/>
        <w:sz w:val="36"/>
        <w:szCs w:val="36"/>
        <w:vertAlign w:val="subscript"/>
      </w:rPr>
      <w:t>CLS Application for Data Access</w:t>
    </w:r>
    <w:r w:rsidRPr="00B962D0">
      <w:rPr>
        <w:rFonts w:cs="Arial"/>
        <w:sz w:val="40"/>
        <w:szCs w:val="40"/>
        <w:vertAlign w:val="subscript"/>
      </w:rPr>
      <w:tab/>
    </w:r>
    <w:r>
      <w:rPr>
        <w:rFonts w:cs="Arial"/>
        <w:sz w:val="40"/>
        <w:szCs w:val="40"/>
      </w:rPr>
      <w:tab/>
    </w:r>
    <w:r>
      <w:rPr>
        <w:rFonts w:cs="Arial"/>
        <w:sz w:val="40"/>
        <w:szCs w:val="40"/>
      </w:rPr>
      <w:tab/>
    </w:r>
    <w:r>
      <w:rPr>
        <w:rFonts w:cs="Arial"/>
        <w:sz w:val="40"/>
        <w:szCs w:val="40"/>
      </w:rPr>
      <w:tab/>
    </w:r>
    <w:r>
      <w:rPr>
        <w:rFonts w:cs="Arial"/>
        <w:sz w:val="40"/>
        <w:szCs w:val="40"/>
      </w:rPr>
      <w:tab/>
    </w:r>
    <w:r>
      <w:rPr>
        <w:rFonts w:cs="Arial"/>
        <w:sz w:val="40"/>
        <w:szCs w:val="40"/>
      </w:rPr>
      <w:tab/>
    </w:r>
    <w:r>
      <w:rPr>
        <w:rFonts w:cs="Arial"/>
        <w:sz w:val="40"/>
        <w:szCs w:val="40"/>
      </w:rPr>
      <w:tab/>
    </w:r>
    <w:r>
      <w:rPr>
        <w:rFonts w:cs="Arial"/>
        <w:sz w:val="40"/>
        <w:szCs w:val="40"/>
      </w:rPr>
      <w:tab/>
    </w:r>
    <w:sdt>
      <w:sdtPr>
        <w:id w:val="71629522"/>
        <w:docPartObj>
          <w:docPartGallery w:val="Page Numbers (Bottom of Page)"/>
          <w:docPartUnique/>
        </w:docPartObj>
      </w:sdtPr>
      <w:sdtEndPr>
        <w:rPr>
          <w:rFonts w:ascii="Arial" w:hAnsi="Arial" w:cs="Arial"/>
          <w:noProof/>
        </w:rPr>
      </w:sdtEndPr>
      <w:sdtContent>
        <w:r w:rsidR="008F2AB2" w:rsidRPr="008F2AB2">
          <w:rPr>
            <w:rFonts w:ascii="Arial" w:hAnsi="Arial" w:cs="Arial"/>
          </w:rPr>
          <w:fldChar w:fldCharType="begin"/>
        </w:r>
        <w:r w:rsidR="008F2AB2" w:rsidRPr="008F2AB2">
          <w:rPr>
            <w:rFonts w:ascii="Arial" w:hAnsi="Arial" w:cs="Arial"/>
          </w:rPr>
          <w:instrText xml:space="preserve"> PAGE   \* MERGEFORMAT </w:instrText>
        </w:r>
        <w:r w:rsidR="008F2AB2" w:rsidRPr="008F2AB2">
          <w:rPr>
            <w:rFonts w:ascii="Arial" w:hAnsi="Arial" w:cs="Arial"/>
          </w:rPr>
          <w:fldChar w:fldCharType="separate"/>
        </w:r>
        <w:r w:rsidR="000703EE">
          <w:rPr>
            <w:rFonts w:ascii="Arial" w:hAnsi="Arial" w:cs="Arial"/>
            <w:noProof/>
          </w:rPr>
          <w:t>9</w:t>
        </w:r>
        <w:r w:rsidR="008F2AB2" w:rsidRPr="008F2AB2">
          <w:rPr>
            <w:rFonts w:ascii="Arial" w:hAnsi="Arial" w:cs="Arial"/>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32CA" w14:textId="431F0947" w:rsidR="00127435" w:rsidRDefault="00440A04">
    <w:pPr>
      <w:pStyle w:val="Footer"/>
    </w:pPr>
    <w:r w:rsidRPr="00127435">
      <w:rPr>
        <w:noProof/>
      </w:rPr>
      <w:drawing>
        <wp:anchor distT="0" distB="0" distL="114300" distR="114300" simplePos="0" relativeHeight="251660288" behindDoc="0" locked="0" layoutInCell="1" allowOverlap="1" wp14:anchorId="105987E8" wp14:editId="3D9CA815">
          <wp:simplePos x="0" y="0"/>
          <wp:positionH relativeFrom="column">
            <wp:posOffset>-243840</wp:posOffset>
          </wp:positionH>
          <wp:positionV relativeFrom="paragraph">
            <wp:posOffset>-437515</wp:posOffset>
          </wp:positionV>
          <wp:extent cx="1362075" cy="984250"/>
          <wp:effectExtent l="0" t="0" r="952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984250"/>
                  </a:xfrm>
                  <a:prstGeom prst="rect">
                    <a:avLst/>
                  </a:prstGeom>
                </pic:spPr>
              </pic:pic>
            </a:graphicData>
          </a:graphic>
          <wp14:sizeRelH relativeFrom="page">
            <wp14:pctWidth>0</wp14:pctWidth>
          </wp14:sizeRelH>
          <wp14:sizeRelV relativeFrom="page">
            <wp14:pctHeight>0</wp14:pctHeight>
          </wp14:sizeRelV>
        </wp:anchor>
      </w:drawing>
    </w:r>
    <w:r w:rsidRPr="00127435">
      <w:rPr>
        <w:noProof/>
      </w:rPr>
      <w:drawing>
        <wp:anchor distT="0" distB="0" distL="114300" distR="114300" simplePos="0" relativeHeight="251661312" behindDoc="0" locked="0" layoutInCell="1" allowOverlap="1" wp14:anchorId="317DA1D4" wp14:editId="397973CC">
          <wp:simplePos x="0" y="0"/>
          <wp:positionH relativeFrom="margin">
            <wp:align>right</wp:align>
          </wp:positionH>
          <wp:positionV relativeFrom="paragraph">
            <wp:posOffset>-316865</wp:posOffset>
          </wp:positionV>
          <wp:extent cx="927100" cy="766445"/>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S CMYK Large.eps"/>
                  <pic:cNvPicPr/>
                </pic:nvPicPr>
                <pic:blipFill>
                  <a:blip r:embed="rId2">
                    <a:extLst>
                      <a:ext uri="{28A0092B-C50C-407E-A947-70E740481C1C}">
                        <a14:useLocalDpi xmlns:a14="http://schemas.microsoft.com/office/drawing/2010/main" val="0"/>
                      </a:ext>
                    </a:extLst>
                  </a:blip>
                  <a:stretch>
                    <a:fillRect/>
                  </a:stretch>
                </pic:blipFill>
                <pic:spPr>
                  <a:xfrm>
                    <a:off x="0" y="0"/>
                    <a:ext cx="927100" cy="7664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0B2EF" w14:textId="77777777" w:rsidR="00595A35" w:rsidRDefault="00595A35" w:rsidP="00F62236">
      <w:pPr>
        <w:spacing w:after="0" w:line="240" w:lineRule="auto"/>
      </w:pPr>
      <w:r>
        <w:separator/>
      </w:r>
    </w:p>
  </w:footnote>
  <w:footnote w:type="continuationSeparator" w:id="0">
    <w:p w14:paraId="443B2199" w14:textId="77777777" w:rsidR="00595A35" w:rsidRDefault="00595A35" w:rsidP="00F62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2A3B3" w14:textId="609653AA" w:rsidR="00B24D69" w:rsidRPr="00B24D69" w:rsidRDefault="00B24D69">
    <w:pPr>
      <w:pStyle w:val="Header"/>
      <w:rPr>
        <w:i/>
      </w:rP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3DA0" w14:textId="762565C8" w:rsidR="00127435" w:rsidRDefault="00127435">
    <w:pPr>
      <w:pStyle w:val="Header"/>
    </w:pPr>
    <w:r w:rsidRPr="00127435">
      <w:rPr>
        <w:noProof/>
      </w:rPr>
      <w:drawing>
        <wp:anchor distT="0" distB="0" distL="114300" distR="114300" simplePos="0" relativeHeight="251659264" behindDoc="0" locked="0" layoutInCell="1" allowOverlap="1" wp14:anchorId="516BC50B" wp14:editId="13BE8DFD">
          <wp:simplePos x="0" y="0"/>
          <wp:positionH relativeFrom="page">
            <wp:posOffset>-13855</wp:posOffset>
          </wp:positionH>
          <wp:positionV relativeFrom="page">
            <wp:posOffset>615315</wp:posOffset>
          </wp:positionV>
          <wp:extent cx="7575332" cy="795338"/>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E_blackoutline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332" cy="7953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EB6F532"/>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709"/>
        </w:tabs>
        <w:ind w:left="-709" w:firstLine="0"/>
      </w:pPr>
    </w:lvl>
    <w:lvl w:ilvl="2">
      <w:start w:val="1"/>
      <w:numFmt w:val="decimal"/>
      <w:pStyle w:val="Heading3"/>
      <w:lvlText w:val="%1.%2.%3."/>
      <w:lvlJc w:val="left"/>
      <w:pPr>
        <w:tabs>
          <w:tab w:val="num" w:pos="-709"/>
        </w:tabs>
        <w:ind w:left="-709" w:firstLine="0"/>
      </w:pPr>
    </w:lvl>
    <w:lvl w:ilvl="3">
      <w:start w:val="1"/>
      <w:numFmt w:val="decimal"/>
      <w:pStyle w:val="Heading4"/>
      <w:lvlText w:val="%1.%2.%3.%4."/>
      <w:lvlJc w:val="left"/>
      <w:pPr>
        <w:tabs>
          <w:tab w:val="num" w:pos="-709"/>
        </w:tabs>
        <w:ind w:left="-709" w:firstLine="0"/>
      </w:pPr>
    </w:lvl>
    <w:lvl w:ilvl="4">
      <w:start w:val="1"/>
      <w:numFmt w:val="decimal"/>
      <w:pStyle w:val="Heading5"/>
      <w:lvlText w:val="%1.%2.%3.%4.%5."/>
      <w:lvlJc w:val="left"/>
      <w:pPr>
        <w:tabs>
          <w:tab w:val="num" w:pos="-709"/>
        </w:tabs>
        <w:ind w:left="-709" w:firstLine="0"/>
      </w:pPr>
    </w:lvl>
    <w:lvl w:ilvl="5">
      <w:start w:val="1"/>
      <w:numFmt w:val="decimal"/>
      <w:pStyle w:val="Heading6"/>
      <w:lvlText w:val="%1.%2.%3.%4.%5.%6."/>
      <w:lvlJc w:val="left"/>
      <w:pPr>
        <w:tabs>
          <w:tab w:val="num" w:pos="-709"/>
        </w:tabs>
        <w:ind w:left="-709" w:firstLine="0"/>
      </w:pPr>
    </w:lvl>
    <w:lvl w:ilvl="6">
      <w:start w:val="1"/>
      <w:numFmt w:val="decimal"/>
      <w:pStyle w:val="Heading7"/>
      <w:lvlText w:val="%1.%2.%3.%4.%5.%6.%7."/>
      <w:lvlJc w:val="left"/>
      <w:pPr>
        <w:tabs>
          <w:tab w:val="num" w:pos="-709"/>
        </w:tabs>
        <w:ind w:left="-709" w:firstLine="0"/>
      </w:pPr>
    </w:lvl>
    <w:lvl w:ilvl="7">
      <w:start w:val="1"/>
      <w:numFmt w:val="decimal"/>
      <w:pStyle w:val="Heading8"/>
      <w:lvlText w:val="%1.%2.%3.%4.%5.%6.%7.%8."/>
      <w:lvlJc w:val="left"/>
      <w:pPr>
        <w:tabs>
          <w:tab w:val="num" w:pos="-709"/>
        </w:tabs>
        <w:ind w:left="-709" w:firstLine="0"/>
      </w:pPr>
    </w:lvl>
    <w:lvl w:ilvl="8">
      <w:start w:val="1"/>
      <w:numFmt w:val="decimal"/>
      <w:pStyle w:val="Heading9"/>
      <w:lvlText w:val="%1.%2.%3.%4.%5.%6.%7.%8.%9."/>
      <w:lvlJc w:val="left"/>
      <w:pPr>
        <w:tabs>
          <w:tab w:val="num" w:pos="-709"/>
        </w:tabs>
        <w:ind w:left="-709" w:firstLine="0"/>
      </w:pPr>
    </w:lvl>
  </w:abstractNum>
  <w:abstractNum w:abstractNumId="1" w15:restartNumberingAfterBreak="0">
    <w:nsid w:val="05914D01"/>
    <w:multiLevelType w:val="hybridMultilevel"/>
    <w:tmpl w:val="CD2E17E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EF04C55"/>
    <w:multiLevelType w:val="hybridMultilevel"/>
    <w:tmpl w:val="3F0AE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3376B"/>
    <w:multiLevelType w:val="hybridMultilevel"/>
    <w:tmpl w:val="6876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07D0A"/>
    <w:multiLevelType w:val="hybridMultilevel"/>
    <w:tmpl w:val="ABDA699C"/>
    <w:lvl w:ilvl="0" w:tplc="15302012">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78342EE"/>
    <w:multiLevelType w:val="hybridMultilevel"/>
    <w:tmpl w:val="9C8C2B38"/>
    <w:lvl w:ilvl="0" w:tplc="B0400210">
      <w:start w:val="1"/>
      <w:numFmt w:val="decimal"/>
      <w:lvlText w:val="%1."/>
      <w:lvlJc w:val="left"/>
      <w:pPr>
        <w:ind w:left="720" w:hanging="360"/>
      </w:pPr>
      <w:rPr>
        <w:rFonts w:hint="default"/>
        <w:b/>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51BC2"/>
    <w:multiLevelType w:val="multilevel"/>
    <w:tmpl w:val="2726256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085341"/>
    <w:multiLevelType w:val="hybridMultilevel"/>
    <w:tmpl w:val="09D2FCA8"/>
    <w:lvl w:ilvl="0" w:tplc="540A9B58">
      <w:start w:val="1"/>
      <w:numFmt w:val="decimal"/>
      <w:lvlText w:val="%1."/>
      <w:lvlJc w:val="left"/>
      <w:pPr>
        <w:ind w:left="720" w:hanging="360"/>
      </w:pPr>
      <w:rPr>
        <w:rFonts w:asciiTheme="minorHAnsi" w:hAnsiTheme="minorHAnsi" w:cs="Aria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B16C3"/>
    <w:multiLevelType w:val="hybridMultilevel"/>
    <w:tmpl w:val="21DE97F6"/>
    <w:lvl w:ilvl="0" w:tplc="165E5E2C">
      <w:start w:val="1"/>
      <w:numFmt w:val="decimal"/>
      <w:lvlText w:val="%1."/>
      <w:lvlJc w:val="left"/>
      <w:pPr>
        <w:ind w:left="720" w:hanging="360"/>
      </w:pPr>
      <w:rPr>
        <w:rFonts w:ascii="Arial" w:eastAsia="MS Mincho" w:hAnsi="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6434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04489B"/>
    <w:multiLevelType w:val="hybridMultilevel"/>
    <w:tmpl w:val="EFE83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5C6BAE"/>
    <w:multiLevelType w:val="hybridMultilevel"/>
    <w:tmpl w:val="E57A1A6A"/>
    <w:lvl w:ilvl="0" w:tplc="B6903998">
      <w:start w:val="10"/>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1562F5"/>
    <w:multiLevelType w:val="multilevel"/>
    <w:tmpl w:val="022E165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15:restartNumberingAfterBreak="0">
    <w:nsid w:val="3233094D"/>
    <w:multiLevelType w:val="hybridMultilevel"/>
    <w:tmpl w:val="EB385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FC73AE"/>
    <w:multiLevelType w:val="hybridMultilevel"/>
    <w:tmpl w:val="259AF70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2A1DB0"/>
    <w:multiLevelType w:val="hybridMultilevel"/>
    <w:tmpl w:val="30F213D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43E561CE"/>
    <w:multiLevelType w:val="hybridMultilevel"/>
    <w:tmpl w:val="8FC866BA"/>
    <w:lvl w:ilvl="0" w:tplc="3266030E">
      <w:start w:val="12"/>
      <w:numFmt w:val="bullet"/>
      <w:lvlText w:val="-"/>
      <w:lvlJc w:val="left"/>
      <w:pPr>
        <w:ind w:left="720" w:hanging="360"/>
      </w:pPr>
      <w:rPr>
        <w:rFonts w:ascii="Calibri" w:eastAsiaTheme="minorHAnsi"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E01F3"/>
    <w:multiLevelType w:val="multilevel"/>
    <w:tmpl w:val="01D0D8A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574A4A"/>
    <w:multiLevelType w:val="hybridMultilevel"/>
    <w:tmpl w:val="6A1C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25BF3"/>
    <w:multiLevelType w:val="hybridMultilevel"/>
    <w:tmpl w:val="C0C8732C"/>
    <w:lvl w:ilvl="0" w:tplc="5474381A">
      <w:start w:val="1"/>
      <w:numFmt w:val="decimal"/>
      <w:lvlText w:val="%1."/>
      <w:lvlJc w:val="left"/>
      <w:pPr>
        <w:ind w:left="720" w:hanging="360"/>
      </w:pPr>
      <w:rPr>
        <w:rFonts w:hint="default"/>
        <w:b/>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FD30AF"/>
    <w:multiLevelType w:val="hybridMultilevel"/>
    <w:tmpl w:val="62BC452C"/>
    <w:lvl w:ilvl="0" w:tplc="F77E5C60">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5D2DCA"/>
    <w:multiLevelType w:val="hybridMultilevel"/>
    <w:tmpl w:val="AA2E42F8"/>
    <w:lvl w:ilvl="0" w:tplc="08090001">
      <w:start w:val="1"/>
      <w:numFmt w:val="bullet"/>
      <w:lvlText w:val=""/>
      <w:lvlJc w:val="left"/>
      <w:pPr>
        <w:ind w:left="1668" w:hanging="360"/>
      </w:pPr>
      <w:rPr>
        <w:rFonts w:ascii="Symbol" w:hAnsi="Symbol" w:hint="default"/>
      </w:rPr>
    </w:lvl>
    <w:lvl w:ilvl="1" w:tplc="08090019" w:tentative="1">
      <w:start w:val="1"/>
      <w:numFmt w:val="lowerLetter"/>
      <w:lvlText w:val="%2."/>
      <w:lvlJc w:val="left"/>
      <w:pPr>
        <w:ind w:left="2388" w:hanging="360"/>
      </w:pPr>
    </w:lvl>
    <w:lvl w:ilvl="2" w:tplc="0809001B" w:tentative="1">
      <w:start w:val="1"/>
      <w:numFmt w:val="lowerRoman"/>
      <w:lvlText w:val="%3."/>
      <w:lvlJc w:val="right"/>
      <w:pPr>
        <w:ind w:left="3108" w:hanging="180"/>
      </w:pPr>
    </w:lvl>
    <w:lvl w:ilvl="3" w:tplc="0809000F" w:tentative="1">
      <w:start w:val="1"/>
      <w:numFmt w:val="decimal"/>
      <w:lvlText w:val="%4."/>
      <w:lvlJc w:val="left"/>
      <w:pPr>
        <w:ind w:left="3828" w:hanging="360"/>
      </w:pPr>
    </w:lvl>
    <w:lvl w:ilvl="4" w:tplc="08090019" w:tentative="1">
      <w:start w:val="1"/>
      <w:numFmt w:val="lowerLetter"/>
      <w:lvlText w:val="%5."/>
      <w:lvlJc w:val="left"/>
      <w:pPr>
        <w:ind w:left="4548" w:hanging="360"/>
      </w:pPr>
    </w:lvl>
    <w:lvl w:ilvl="5" w:tplc="0809001B" w:tentative="1">
      <w:start w:val="1"/>
      <w:numFmt w:val="lowerRoman"/>
      <w:lvlText w:val="%6."/>
      <w:lvlJc w:val="right"/>
      <w:pPr>
        <w:ind w:left="5268" w:hanging="180"/>
      </w:pPr>
    </w:lvl>
    <w:lvl w:ilvl="6" w:tplc="0809000F" w:tentative="1">
      <w:start w:val="1"/>
      <w:numFmt w:val="decimal"/>
      <w:lvlText w:val="%7."/>
      <w:lvlJc w:val="left"/>
      <w:pPr>
        <w:ind w:left="5988" w:hanging="360"/>
      </w:pPr>
    </w:lvl>
    <w:lvl w:ilvl="7" w:tplc="08090019" w:tentative="1">
      <w:start w:val="1"/>
      <w:numFmt w:val="lowerLetter"/>
      <w:lvlText w:val="%8."/>
      <w:lvlJc w:val="left"/>
      <w:pPr>
        <w:ind w:left="6708" w:hanging="360"/>
      </w:pPr>
    </w:lvl>
    <w:lvl w:ilvl="8" w:tplc="0809001B" w:tentative="1">
      <w:start w:val="1"/>
      <w:numFmt w:val="lowerRoman"/>
      <w:lvlText w:val="%9."/>
      <w:lvlJc w:val="right"/>
      <w:pPr>
        <w:ind w:left="7428" w:hanging="180"/>
      </w:pPr>
    </w:lvl>
  </w:abstractNum>
  <w:abstractNum w:abstractNumId="22" w15:restartNumberingAfterBreak="0">
    <w:nsid w:val="57BF128D"/>
    <w:multiLevelType w:val="hybridMultilevel"/>
    <w:tmpl w:val="C464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0E3E83"/>
    <w:multiLevelType w:val="multilevel"/>
    <w:tmpl w:val="E744B88A"/>
    <w:lvl w:ilvl="0">
      <w:start w:val="2"/>
      <w:numFmt w:val="decimal"/>
      <w:lvlText w:val="%1"/>
      <w:lvlJc w:val="left"/>
      <w:pPr>
        <w:ind w:left="375" w:hanging="375"/>
      </w:pPr>
      <w:rPr>
        <w:rFonts w:eastAsia="MS Mincho" w:hint="default"/>
      </w:rPr>
    </w:lvl>
    <w:lvl w:ilvl="1">
      <w:start w:val="1"/>
      <w:numFmt w:val="decimal"/>
      <w:lvlText w:val="%1.%2"/>
      <w:lvlJc w:val="left"/>
      <w:pPr>
        <w:ind w:left="735" w:hanging="375"/>
      </w:pPr>
      <w:rPr>
        <w:rFonts w:eastAsia="MS Mincho" w:hint="default"/>
      </w:rPr>
    </w:lvl>
    <w:lvl w:ilvl="2">
      <w:start w:val="1"/>
      <w:numFmt w:val="decimal"/>
      <w:lvlText w:val="%1.%2.%3"/>
      <w:lvlJc w:val="left"/>
      <w:pPr>
        <w:ind w:left="1440" w:hanging="720"/>
      </w:pPr>
      <w:rPr>
        <w:rFonts w:eastAsia="MS Mincho" w:hint="default"/>
      </w:rPr>
    </w:lvl>
    <w:lvl w:ilvl="3">
      <w:start w:val="1"/>
      <w:numFmt w:val="decimal"/>
      <w:lvlText w:val="%1.%2.%3.%4"/>
      <w:lvlJc w:val="left"/>
      <w:pPr>
        <w:ind w:left="2160" w:hanging="1080"/>
      </w:pPr>
      <w:rPr>
        <w:rFonts w:eastAsia="MS Mincho" w:hint="default"/>
      </w:rPr>
    </w:lvl>
    <w:lvl w:ilvl="4">
      <w:start w:val="1"/>
      <w:numFmt w:val="decimal"/>
      <w:lvlText w:val="%1.%2.%3.%4.%5"/>
      <w:lvlJc w:val="left"/>
      <w:pPr>
        <w:ind w:left="2520" w:hanging="1080"/>
      </w:pPr>
      <w:rPr>
        <w:rFonts w:eastAsia="MS Mincho" w:hint="default"/>
      </w:rPr>
    </w:lvl>
    <w:lvl w:ilvl="5">
      <w:start w:val="1"/>
      <w:numFmt w:val="decimal"/>
      <w:lvlText w:val="%1.%2.%3.%4.%5.%6"/>
      <w:lvlJc w:val="left"/>
      <w:pPr>
        <w:ind w:left="3240" w:hanging="1440"/>
      </w:pPr>
      <w:rPr>
        <w:rFonts w:eastAsia="MS Mincho" w:hint="default"/>
      </w:rPr>
    </w:lvl>
    <w:lvl w:ilvl="6">
      <w:start w:val="1"/>
      <w:numFmt w:val="decimal"/>
      <w:lvlText w:val="%1.%2.%3.%4.%5.%6.%7"/>
      <w:lvlJc w:val="left"/>
      <w:pPr>
        <w:ind w:left="3600" w:hanging="1440"/>
      </w:pPr>
      <w:rPr>
        <w:rFonts w:eastAsia="MS Mincho" w:hint="default"/>
      </w:rPr>
    </w:lvl>
    <w:lvl w:ilvl="7">
      <w:start w:val="1"/>
      <w:numFmt w:val="decimal"/>
      <w:lvlText w:val="%1.%2.%3.%4.%5.%6.%7.%8"/>
      <w:lvlJc w:val="left"/>
      <w:pPr>
        <w:ind w:left="4320" w:hanging="1800"/>
      </w:pPr>
      <w:rPr>
        <w:rFonts w:eastAsia="MS Mincho" w:hint="default"/>
      </w:rPr>
    </w:lvl>
    <w:lvl w:ilvl="8">
      <w:start w:val="1"/>
      <w:numFmt w:val="decimal"/>
      <w:lvlText w:val="%1.%2.%3.%4.%5.%6.%7.%8.%9"/>
      <w:lvlJc w:val="left"/>
      <w:pPr>
        <w:ind w:left="5040" w:hanging="2160"/>
      </w:pPr>
      <w:rPr>
        <w:rFonts w:eastAsia="MS Mincho" w:hint="default"/>
      </w:rPr>
    </w:lvl>
  </w:abstractNum>
  <w:abstractNum w:abstractNumId="24" w15:restartNumberingAfterBreak="0">
    <w:nsid w:val="6BE34168"/>
    <w:multiLevelType w:val="hybridMultilevel"/>
    <w:tmpl w:val="E4B6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031D09"/>
    <w:multiLevelType w:val="hybridMultilevel"/>
    <w:tmpl w:val="AF4EBA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B32BD"/>
    <w:multiLevelType w:val="hybridMultilevel"/>
    <w:tmpl w:val="205CD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8B0D5B"/>
    <w:multiLevelType w:val="hybridMultilevel"/>
    <w:tmpl w:val="3DCAEEAC"/>
    <w:lvl w:ilvl="0" w:tplc="08090001">
      <w:start w:val="1"/>
      <w:numFmt w:val="bullet"/>
      <w:lvlText w:val=""/>
      <w:lvlJc w:val="left"/>
      <w:pPr>
        <w:ind w:left="360" w:hanging="360"/>
      </w:pPr>
      <w:rPr>
        <w:rFonts w:ascii="Symbol" w:hAnsi="Symbol"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22"/>
  </w:num>
  <w:num w:numId="3">
    <w:abstractNumId w:val="3"/>
  </w:num>
  <w:num w:numId="4">
    <w:abstractNumId w:val="11"/>
  </w:num>
  <w:num w:numId="5">
    <w:abstractNumId w:val="9"/>
  </w:num>
  <w:num w:numId="6">
    <w:abstractNumId w:val="26"/>
  </w:num>
  <w:num w:numId="7">
    <w:abstractNumId w:val="10"/>
  </w:num>
  <w:num w:numId="8">
    <w:abstractNumId w:val="19"/>
  </w:num>
  <w:num w:numId="9">
    <w:abstractNumId w:val="5"/>
  </w:num>
  <w:num w:numId="10">
    <w:abstractNumId w:val="20"/>
  </w:num>
  <w:num w:numId="11">
    <w:abstractNumId w:val="18"/>
  </w:num>
  <w:num w:numId="12">
    <w:abstractNumId w:val="27"/>
  </w:num>
  <w:num w:numId="13">
    <w:abstractNumId w:val="2"/>
  </w:num>
  <w:num w:numId="14">
    <w:abstractNumId w:val="24"/>
  </w:num>
  <w:num w:numId="15">
    <w:abstractNumId w:val="17"/>
  </w:num>
  <w:num w:numId="16">
    <w:abstractNumId w:val="0"/>
  </w:num>
  <w:num w:numId="17">
    <w:abstractNumId w:val="4"/>
  </w:num>
  <w:num w:numId="18">
    <w:abstractNumId w:val="8"/>
  </w:num>
  <w:num w:numId="19">
    <w:abstractNumId w:val="12"/>
  </w:num>
  <w:num w:numId="20">
    <w:abstractNumId w:val="2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7"/>
  </w:num>
  <w:num w:numId="28">
    <w:abstractNumId w:val="1"/>
  </w:num>
  <w:num w:numId="29">
    <w:abstractNumId w:val="0"/>
  </w:num>
  <w:num w:numId="30">
    <w:abstractNumId w:val="16"/>
  </w:num>
  <w:num w:numId="31">
    <w:abstractNumId w:val="15"/>
  </w:num>
  <w:num w:numId="32">
    <w:abstractNumId w:val="21"/>
  </w:num>
  <w:num w:numId="33">
    <w:abstractNumId w:val="13"/>
  </w:num>
  <w:num w:numId="34">
    <w:abstractNumId w:val="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D5"/>
    <w:rsid w:val="00045A7C"/>
    <w:rsid w:val="00066493"/>
    <w:rsid w:val="000703EE"/>
    <w:rsid w:val="00077B30"/>
    <w:rsid w:val="000911CE"/>
    <w:rsid w:val="000A7511"/>
    <w:rsid w:val="000C1A6F"/>
    <w:rsid w:val="000C5612"/>
    <w:rsid w:val="000E3DBA"/>
    <w:rsid w:val="000F16E7"/>
    <w:rsid w:val="001144AA"/>
    <w:rsid w:val="00127435"/>
    <w:rsid w:val="00133CA6"/>
    <w:rsid w:val="0018482C"/>
    <w:rsid w:val="001954D5"/>
    <w:rsid w:val="001C078A"/>
    <w:rsid w:val="001E3037"/>
    <w:rsid w:val="0021475C"/>
    <w:rsid w:val="00217504"/>
    <w:rsid w:val="002527D0"/>
    <w:rsid w:val="00276208"/>
    <w:rsid w:val="002876EC"/>
    <w:rsid w:val="00296A5A"/>
    <w:rsid w:val="002C6F5C"/>
    <w:rsid w:val="0030620E"/>
    <w:rsid w:val="003375FA"/>
    <w:rsid w:val="00363B58"/>
    <w:rsid w:val="003709A6"/>
    <w:rsid w:val="003731C2"/>
    <w:rsid w:val="00390FBF"/>
    <w:rsid w:val="0039474E"/>
    <w:rsid w:val="003B3C9B"/>
    <w:rsid w:val="003D56F3"/>
    <w:rsid w:val="00412266"/>
    <w:rsid w:val="0042610E"/>
    <w:rsid w:val="00430817"/>
    <w:rsid w:val="00440A04"/>
    <w:rsid w:val="004410C0"/>
    <w:rsid w:val="00450117"/>
    <w:rsid w:val="00467194"/>
    <w:rsid w:val="00474D2E"/>
    <w:rsid w:val="004B476F"/>
    <w:rsid w:val="00505215"/>
    <w:rsid w:val="00511ADE"/>
    <w:rsid w:val="00527E9D"/>
    <w:rsid w:val="005309EF"/>
    <w:rsid w:val="00595A35"/>
    <w:rsid w:val="00595AA1"/>
    <w:rsid w:val="005C35F0"/>
    <w:rsid w:val="005C7B81"/>
    <w:rsid w:val="005D38E0"/>
    <w:rsid w:val="005E2841"/>
    <w:rsid w:val="005E3263"/>
    <w:rsid w:val="005F7172"/>
    <w:rsid w:val="00611658"/>
    <w:rsid w:val="0062665B"/>
    <w:rsid w:val="00674F8D"/>
    <w:rsid w:val="00675BFE"/>
    <w:rsid w:val="00683BD4"/>
    <w:rsid w:val="006B137E"/>
    <w:rsid w:val="006C25F5"/>
    <w:rsid w:val="006F00D5"/>
    <w:rsid w:val="00713191"/>
    <w:rsid w:val="00720B07"/>
    <w:rsid w:val="0072179E"/>
    <w:rsid w:val="007275CE"/>
    <w:rsid w:val="00742C54"/>
    <w:rsid w:val="00760244"/>
    <w:rsid w:val="00786902"/>
    <w:rsid w:val="007903A0"/>
    <w:rsid w:val="007A0E8D"/>
    <w:rsid w:val="007A7249"/>
    <w:rsid w:val="007B634B"/>
    <w:rsid w:val="007D0AAD"/>
    <w:rsid w:val="007F3C45"/>
    <w:rsid w:val="008328F0"/>
    <w:rsid w:val="008363D7"/>
    <w:rsid w:val="0087205E"/>
    <w:rsid w:val="008911D9"/>
    <w:rsid w:val="008B2E70"/>
    <w:rsid w:val="008C6084"/>
    <w:rsid w:val="008F2AB2"/>
    <w:rsid w:val="00903CDA"/>
    <w:rsid w:val="00905E88"/>
    <w:rsid w:val="00912A41"/>
    <w:rsid w:val="00926496"/>
    <w:rsid w:val="00942C32"/>
    <w:rsid w:val="00952249"/>
    <w:rsid w:val="0095584A"/>
    <w:rsid w:val="0098025F"/>
    <w:rsid w:val="00982E1E"/>
    <w:rsid w:val="009A0901"/>
    <w:rsid w:val="009A41FD"/>
    <w:rsid w:val="009D1A76"/>
    <w:rsid w:val="009D7BC9"/>
    <w:rsid w:val="00A04C19"/>
    <w:rsid w:val="00A059D0"/>
    <w:rsid w:val="00A72F99"/>
    <w:rsid w:val="00A76E78"/>
    <w:rsid w:val="00AA253F"/>
    <w:rsid w:val="00AB0600"/>
    <w:rsid w:val="00AB4945"/>
    <w:rsid w:val="00AD7B9D"/>
    <w:rsid w:val="00AE4E7F"/>
    <w:rsid w:val="00AF2643"/>
    <w:rsid w:val="00AF3ABA"/>
    <w:rsid w:val="00B16505"/>
    <w:rsid w:val="00B24D69"/>
    <w:rsid w:val="00B35396"/>
    <w:rsid w:val="00B80BD4"/>
    <w:rsid w:val="00B83381"/>
    <w:rsid w:val="00B84339"/>
    <w:rsid w:val="00B962D0"/>
    <w:rsid w:val="00BF7148"/>
    <w:rsid w:val="00C046F1"/>
    <w:rsid w:val="00C0687B"/>
    <w:rsid w:val="00C201C6"/>
    <w:rsid w:val="00C30855"/>
    <w:rsid w:val="00C428DB"/>
    <w:rsid w:val="00C5326C"/>
    <w:rsid w:val="00C73F4D"/>
    <w:rsid w:val="00CC127F"/>
    <w:rsid w:val="00D012AB"/>
    <w:rsid w:val="00D11AE7"/>
    <w:rsid w:val="00D27940"/>
    <w:rsid w:val="00D57FE6"/>
    <w:rsid w:val="00D750C4"/>
    <w:rsid w:val="00D95B90"/>
    <w:rsid w:val="00DF7448"/>
    <w:rsid w:val="00E031B2"/>
    <w:rsid w:val="00E1784B"/>
    <w:rsid w:val="00E24532"/>
    <w:rsid w:val="00E325A5"/>
    <w:rsid w:val="00E37B28"/>
    <w:rsid w:val="00E651C4"/>
    <w:rsid w:val="00E82D94"/>
    <w:rsid w:val="00E9404A"/>
    <w:rsid w:val="00ED4D2D"/>
    <w:rsid w:val="00EE4227"/>
    <w:rsid w:val="00EF1A30"/>
    <w:rsid w:val="00EF66F5"/>
    <w:rsid w:val="00F521C1"/>
    <w:rsid w:val="00F62236"/>
    <w:rsid w:val="00F74E18"/>
    <w:rsid w:val="00F842FE"/>
    <w:rsid w:val="00F95499"/>
    <w:rsid w:val="00F95CB4"/>
    <w:rsid w:val="00FA6954"/>
    <w:rsid w:val="00FB3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BC28184"/>
  <w15:docId w15:val="{48B4DBF5-7B3D-46E8-8B12-85C31092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0D5"/>
    <w:rPr>
      <w:rFonts w:eastAsiaTheme="minorEastAsia"/>
      <w:lang w:eastAsia="en-GB"/>
    </w:rPr>
  </w:style>
  <w:style w:type="paragraph" w:styleId="Heading1">
    <w:name w:val="heading 1"/>
    <w:basedOn w:val="Normal"/>
    <w:next w:val="BodyText"/>
    <w:link w:val="Heading1Char"/>
    <w:qFormat/>
    <w:rsid w:val="003D56F3"/>
    <w:pPr>
      <w:keepNext/>
      <w:widowControl w:val="0"/>
      <w:numPr>
        <w:numId w:val="16"/>
      </w:numPr>
      <w:suppressAutoHyphens/>
      <w:spacing w:before="240" w:after="120" w:line="240" w:lineRule="auto"/>
      <w:outlineLvl w:val="0"/>
    </w:pPr>
    <w:rPr>
      <w:rFonts w:ascii="Arial" w:eastAsia="MS Mincho" w:hAnsi="Arial" w:cs="Tahoma"/>
      <w:b/>
      <w:bCs/>
      <w:kern w:val="30"/>
      <w:sz w:val="30"/>
      <w:szCs w:val="32"/>
    </w:rPr>
  </w:style>
  <w:style w:type="paragraph" w:styleId="Heading2">
    <w:name w:val="heading 2"/>
    <w:basedOn w:val="Normal"/>
    <w:next w:val="BodyText"/>
    <w:link w:val="Heading2Char"/>
    <w:qFormat/>
    <w:rsid w:val="003D56F3"/>
    <w:pPr>
      <w:keepNext/>
      <w:widowControl w:val="0"/>
      <w:numPr>
        <w:ilvl w:val="1"/>
        <w:numId w:val="16"/>
      </w:numPr>
      <w:suppressAutoHyphens/>
      <w:spacing w:before="180" w:after="120" w:line="240" w:lineRule="auto"/>
      <w:outlineLvl w:val="1"/>
    </w:pPr>
    <w:rPr>
      <w:rFonts w:ascii="Arial" w:eastAsia="MS Mincho" w:hAnsi="Arial" w:cs="Tahoma"/>
      <w:b/>
      <w:bCs/>
      <w:iCs/>
      <w:kern w:val="30"/>
      <w:sz w:val="28"/>
      <w:szCs w:val="28"/>
    </w:rPr>
  </w:style>
  <w:style w:type="paragraph" w:styleId="Heading3">
    <w:name w:val="heading 3"/>
    <w:basedOn w:val="Normal"/>
    <w:next w:val="BodyText"/>
    <w:link w:val="Heading3Char"/>
    <w:qFormat/>
    <w:rsid w:val="003D56F3"/>
    <w:pPr>
      <w:keepNext/>
      <w:widowControl w:val="0"/>
      <w:numPr>
        <w:ilvl w:val="2"/>
        <w:numId w:val="16"/>
      </w:numPr>
      <w:suppressAutoHyphens/>
      <w:spacing w:before="120" w:after="120" w:line="240" w:lineRule="auto"/>
      <w:outlineLvl w:val="2"/>
    </w:pPr>
    <w:rPr>
      <w:rFonts w:ascii="Arial" w:eastAsia="MS Mincho" w:hAnsi="Arial" w:cs="Tahoma"/>
      <w:b/>
      <w:bCs/>
      <w:kern w:val="30"/>
      <w:sz w:val="26"/>
      <w:szCs w:val="28"/>
    </w:rPr>
  </w:style>
  <w:style w:type="paragraph" w:styleId="Heading4">
    <w:name w:val="heading 4"/>
    <w:basedOn w:val="Normal"/>
    <w:next w:val="BodyText"/>
    <w:link w:val="Heading4Char"/>
    <w:qFormat/>
    <w:rsid w:val="003D56F3"/>
    <w:pPr>
      <w:keepNext/>
      <w:widowControl w:val="0"/>
      <w:numPr>
        <w:ilvl w:val="3"/>
        <w:numId w:val="16"/>
      </w:numPr>
      <w:suppressAutoHyphens/>
      <w:spacing w:before="120" w:after="120" w:line="240" w:lineRule="auto"/>
      <w:outlineLvl w:val="3"/>
    </w:pPr>
    <w:rPr>
      <w:rFonts w:ascii="Arial" w:eastAsia="MS Mincho" w:hAnsi="Arial" w:cs="Tahoma"/>
      <w:b/>
      <w:bCs/>
      <w:iCs/>
      <w:kern w:val="30"/>
      <w:sz w:val="24"/>
      <w:szCs w:val="24"/>
    </w:rPr>
  </w:style>
  <w:style w:type="paragraph" w:styleId="Heading5">
    <w:name w:val="heading 5"/>
    <w:basedOn w:val="Normal"/>
    <w:next w:val="BodyText"/>
    <w:link w:val="Heading5Char"/>
    <w:qFormat/>
    <w:rsid w:val="003D56F3"/>
    <w:pPr>
      <w:keepNext/>
      <w:widowControl w:val="0"/>
      <w:numPr>
        <w:ilvl w:val="4"/>
        <w:numId w:val="16"/>
      </w:numPr>
      <w:suppressAutoHyphens/>
      <w:spacing w:before="120" w:after="120" w:line="240" w:lineRule="auto"/>
      <w:outlineLvl w:val="4"/>
    </w:pPr>
    <w:rPr>
      <w:rFonts w:ascii="Arial" w:eastAsia="MS Mincho" w:hAnsi="Arial" w:cs="Tahoma"/>
      <w:b/>
      <w:bCs/>
      <w:kern w:val="30"/>
      <w:sz w:val="23"/>
      <w:szCs w:val="24"/>
    </w:rPr>
  </w:style>
  <w:style w:type="paragraph" w:styleId="Heading6">
    <w:name w:val="heading 6"/>
    <w:basedOn w:val="Normal"/>
    <w:next w:val="BodyText"/>
    <w:link w:val="Heading6Char"/>
    <w:qFormat/>
    <w:rsid w:val="003D56F3"/>
    <w:pPr>
      <w:keepNext/>
      <w:widowControl w:val="0"/>
      <w:numPr>
        <w:ilvl w:val="5"/>
        <w:numId w:val="16"/>
      </w:numPr>
      <w:suppressAutoHyphens/>
      <w:spacing w:before="120" w:after="120" w:line="240" w:lineRule="auto"/>
      <w:outlineLvl w:val="5"/>
    </w:pPr>
    <w:rPr>
      <w:rFonts w:ascii="Arial" w:eastAsia="MS Mincho" w:hAnsi="Arial" w:cs="Tahoma"/>
      <w:b/>
      <w:bCs/>
      <w:kern w:val="30"/>
      <w:sz w:val="23"/>
      <w:szCs w:val="21"/>
    </w:rPr>
  </w:style>
  <w:style w:type="paragraph" w:styleId="Heading7">
    <w:name w:val="heading 7"/>
    <w:basedOn w:val="Normal"/>
    <w:next w:val="BodyText"/>
    <w:link w:val="Heading7Char"/>
    <w:qFormat/>
    <w:rsid w:val="003D56F3"/>
    <w:pPr>
      <w:keepNext/>
      <w:widowControl w:val="0"/>
      <w:numPr>
        <w:ilvl w:val="6"/>
        <w:numId w:val="16"/>
      </w:numPr>
      <w:suppressAutoHyphens/>
      <w:spacing w:before="120" w:after="120" w:line="240" w:lineRule="auto"/>
      <w:outlineLvl w:val="6"/>
    </w:pPr>
    <w:rPr>
      <w:rFonts w:ascii="Arial" w:eastAsia="MS Mincho" w:hAnsi="Arial" w:cs="Tahoma"/>
      <w:b/>
      <w:bCs/>
      <w:kern w:val="30"/>
      <w:sz w:val="23"/>
      <w:szCs w:val="21"/>
    </w:rPr>
  </w:style>
  <w:style w:type="paragraph" w:styleId="Heading8">
    <w:name w:val="heading 8"/>
    <w:basedOn w:val="Normal"/>
    <w:next w:val="BodyText"/>
    <w:link w:val="Heading8Char"/>
    <w:qFormat/>
    <w:rsid w:val="003D56F3"/>
    <w:pPr>
      <w:keepNext/>
      <w:widowControl w:val="0"/>
      <w:numPr>
        <w:ilvl w:val="7"/>
        <w:numId w:val="16"/>
      </w:numPr>
      <w:suppressAutoHyphens/>
      <w:spacing w:before="120" w:after="120" w:line="240" w:lineRule="auto"/>
      <w:outlineLvl w:val="7"/>
    </w:pPr>
    <w:rPr>
      <w:rFonts w:ascii="Arial" w:eastAsia="MS Mincho" w:hAnsi="Arial" w:cs="Tahoma"/>
      <w:b/>
      <w:bCs/>
      <w:kern w:val="30"/>
      <w:sz w:val="23"/>
      <w:szCs w:val="21"/>
    </w:rPr>
  </w:style>
  <w:style w:type="paragraph" w:styleId="Heading9">
    <w:name w:val="heading 9"/>
    <w:basedOn w:val="Normal"/>
    <w:next w:val="BodyText"/>
    <w:link w:val="Heading9Char"/>
    <w:qFormat/>
    <w:rsid w:val="003D56F3"/>
    <w:pPr>
      <w:keepNext/>
      <w:widowControl w:val="0"/>
      <w:numPr>
        <w:ilvl w:val="8"/>
        <w:numId w:val="16"/>
      </w:numPr>
      <w:suppressAutoHyphens/>
      <w:spacing w:before="120" w:after="120" w:line="240" w:lineRule="auto"/>
      <w:outlineLvl w:val="8"/>
    </w:pPr>
    <w:rPr>
      <w:rFonts w:ascii="Arial" w:eastAsia="MS Mincho" w:hAnsi="Arial" w:cs="Tahoma"/>
      <w:b/>
      <w:bCs/>
      <w:kern w:val="30"/>
      <w:sz w:val="2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0D5"/>
    <w:pPr>
      <w:ind w:left="720"/>
      <w:contextualSpacing/>
    </w:pPr>
  </w:style>
  <w:style w:type="table" w:styleId="TableGrid">
    <w:name w:val="Table Grid"/>
    <w:basedOn w:val="TableNormal"/>
    <w:uiPriority w:val="59"/>
    <w:rsid w:val="006F00D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10C0"/>
    <w:pPr>
      <w:spacing w:after="0" w:line="240" w:lineRule="auto"/>
    </w:pPr>
    <w:rPr>
      <w:rFonts w:eastAsiaTheme="minorEastAsia"/>
      <w:lang w:eastAsia="en-GB"/>
    </w:rPr>
  </w:style>
  <w:style w:type="paragraph" w:customStyle="1" w:styleId="Default">
    <w:name w:val="Default"/>
    <w:rsid w:val="001954D5"/>
    <w:pPr>
      <w:autoSpaceDE w:val="0"/>
      <w:autoSpaceDN w:val="0"/>
      <w:adjustRightInd w:val="0"/>
      <w:spacing w:after="0" w:line="240" w:lineRule="auto"/>
    </w:pPr>
    <w:rPr>
      <w:rFonts w:ascii="Arial" w:hAnsi="Arial" w:cs="Arial"/>
      <w:color w:val="000000"/>
      <w:sz w:val="24"/>
      <w:szCs w:val="24"/>
    </w:rPr>
  </w:style>
  <w:style w:type="paragraph" w:customStyle="1" w:styleId="DecimalAligned">
    <w:name w:val="Decimal Aligned"/>
    <w:basedOn w:val="Normal"/>
    <w:uiPriority w:val="40"/>
    <w:qFormat/>
    <w:rsid w:val="00296A5A"/>
    <w:pPr>
      <w:tabs>
        <w:tab w:val="decimal" w:pos="360"/>
      </w:tabs>
    </w:pPr>
    <w:rPr>
      <w:rFonts w:cs="Times New Roman"/>
      <w:lang w:val="en-US" w:eastAsia="en-US"/>
    </w:rPr>
  </w:style>
  <w:style w:type="paragraph" w:styleId="FootnoteText">
    <w:name w:val="footnote text"/>
    <w:basedOn w:val="Normal"/>
    <w:link w:val="FootnoteTextChar"/>
    <w:uiPriority w:val="99"/>
    <w:unhideWhenUsed/>
    <w:rsid w:val="00296A5A"/>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296A5A"/>
    <w:rPr>
      <w:rFonts w:eastAsiaTheme="minorEastAsia" w:cs="Times New Roman"/>
      <w:sz w:val="20"/>
      <w:szCs w:val="20"/>
      <w:lang w:val="en-US"/>
    </w:rPr>
  </w:style>
  <w:style w:type="character" w:styleId="SubtleEmphasis">
    <w:name w:val="Subtle Emphasis"/>
    <w:basedOn w:val="DefaultParagraphFont"/>
    <w:uiPriority w:val="19"/>
    <w:qFormat/>
    <w:rsid w:val="00296A5A"/>
    <w:rPr>
      <w:i/>
      <w:iCs/>
    </w:rPr>
  </w:style>
  <w:style w:type="table" w:styleId="LightShading-Accent1">
    <w:name w:val="Light Shading Accent 1"/>
    <w:basedOn w:val="TableNormal"/>
    <w:uiPriority w:val="60"/>
    <w:rsid w:val="00296A5A"/>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62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236"/>
    <w:rPr>
      <w:rFonts w:eastAsiaTheme="minorEastAsia"/>
      <w:lang w:eastAsia="en-GB"/>
    </w:rPr>
  </w:style>
  <w:style w:type="paragraph" w:styleId="Footer">
    <w:name w:val="footer"/>
    <w:basedOn w:val="Normal"/>
    <w:link w:val="FooterChar"/>
    <w:uiPriority w:val="99"/>
    <w:unhideWhenUsed/>
    <w:rsid w:val="00F62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236"/>
    <w:rPr>
      <w:rFonts w:eastAsiaTheme="minorEastAsia"/>
      <w:lang w:eastAsia="en-GB"/>
    </w:rPr>
  </w:style>
  <w:style w:type="character" w:styleId="CommentReference">
    <w:name w:val="annotation reference"/>
    <w:basedOn w:val="DefaultParagraphFont"/>
    <w:uiPriority w:val="99"/>
    <w:semiHidden/>
    <w:unhideWhenUsed/>
    <w:rsid w:val="000E3DBA"/>
    <w:rPr>
      <w:sz w:val="16"/>
      <w:szCs w:val="16"/>
    </w:rPr>
  </w:style>
  <w:style w:type="paragraph" w:styleId="CommentText">
    <w:name w:val="annotation text"/>
    <w:basedOn w:val="Normal"/>
    <w:link w:val="CommentTextChar"/>
    <w:uiPriority w:val="99"/>
    <w:semiHidden/>
    <w:unhideWhenUsed/>
    <w:rsid w:val="000E3DBA"/>
    <w:pPr>
      <w:spacing w:line="240" w:lineRule="auto"/>
    </w:pPr>
    <w:rPr>
      <w:sz w:val="20"/>
      <w:szCs w:val="20"/>
    </w:rPr>
  </w:style>
  <w:style w:type="character" w:customStyle="1" w:styleId="CommentTextChar">
    <w:name w:val="Comment Text Char"/>
    <w:basedOn w:val="DefaultParagraphFont"/>
    <w:link w:val="CommentText"/>
    <w:uiPriority w:val="99"/>
    <w:semiHidden/>
    <w:rsid w:val="000E3DB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E3DBA"/>
    <w:rPr>
      <w:b/>
      <w:bCs/>
    </w:rPr>
  </w:style>
  <w:style w:type="character" w:customStyle="1" w:styleId="CommentSubjectChar">
    <w:name w:val="Comment Subject Char"/>
    <w:basedOn w:val="CommentTextChar"/>
    <w:link w:val="CommentSubject"/>
    <w:uiPriority w:val="99"/>
    <w:semiHidden/>
    <w:rsid w:val="000E3DBA"/>
    <w:rPr>
      <w:rFonts w:eastAsiaTheme="minorEastAsia"/>
      <w:b/>
      <w:bCs/>
      <w:sz w:val="20"/>
      <w:szCs w:val="20"/>
      <w:lang w:eastAsia="en-GB"/>
    </w:rPr>
  </w:style>
  <w:style w:type="paragraph" w:styleId="BalloonText">
    <w:name w:val="Balloon Text"/>
    <w:basedOn w:val="Normal"/>
    <w:link w:val="BalloonTextChar"/>
    <w:uiPriority w:val="99"/>
    <w:semiHidden/>
    <w:unhideWhenUsed/>
    <w:rsid w:val="000E3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DBA"/>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C046F1"/>
    <w:rPr>
      <w:color w:val="0000FF" w:themeColor="hyperlink"/>
      <w:u w:val="single"/>
    </w:rPr>
  </w:style>
  <w:style w:type="character" w:customStyle="1" w:styleId="UnresolvedMention1">
    <w:name w:val="Unresolved Mention1"/>
    <w:basedOn w:val="DefaultParagraphFont"/>
    <w:uiPriority w:val="99"/>
    <w:semiHidden/>
    <w:unhideWhenUsed/>
    <w:rsid w:val="007A7249"/>
    <w:rPr>
      <w:color w:val="808080"/>
      <w:shd w:val="clear" w:color="auto" w:fill="E6E6E6"/>
    </w:rPr>
  </w:style>
  <w:style w:type="character" w:styleId="FootnoteReference">
    <w:name w:val="footnote reference"/>
    <w:basedOn w:val="DefaultParagraphFont"/>
    <w:uiPriority w:val="99"/>
    <w:semiHidden/>
    <w:unhideWhenUsed/>
    <w:rsid w:val="00F842FE"/>
    <w:rPr>
      <w:vertAlign w:val="superscript"/>
    </w:rPr>
  </w:style>
  <w:style w:type="paragraph" w:styleId="Revision">
    <w:name w:val="Revision"/>
    <w:hidden/>
    <w:uiPriority w:val="99"/>
    <w:semiHidden/>
    <w:rsid w:val="00F95499"/>
    <w:pPr>
      <w:spacing w:after="0" w:line="240" w:lineRule="auto"/>
    </w:pPr>
    <w:rPr>
      <w:rFonts w:eastAsiaTheme="minorEastAsia"/>
      <w:lang w:eastAsia="en-GB"/>
    </w:rPr>
  </w:style>
  <w:style w:type="paragraph" w:styleId="Title">
    <w:name w:val="Title"/>
    <w:basedOn w:val="Normal"/>
    <w:next w:val="Normal"/>
    <w:link w:val="TitleChar"/>
    <w:uiPriority w:val="10"/>
    <w:qFormat/>
    <w:rsid w:val="003D56F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3D56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3D56F3"/>
    <w:rPr>
      <w:rFonts w:ascii="Arial" w:eastAsia="MS Mincho" w:hAnsi="Arial" w:cs="Tahoma"/>
      <w:b/>
      <w:bCs/>
      <w:kern w:val="30"/>
      <w:sz w:val="30"/>
      <w:szCs w:val="32"/>
      <w:lang w:eastAsia="en-GB"/>
    </w:rPr>
  </w:style>
  <w:style w:type="character" w:customStyle="1" w:styleId="Heading2Char">
    <w:name w:val="Heading 2 Char"/>
    <w:basedOn w:val="DefaultParagraphFont"/>
    <w:link w:val="Heading2"/>
    <w:rsid w:val="003D56F3"/>
    <w:rPr>
      <w:rFonts w:ascii="Arial" w:eastAsia="MS Mincho" w:hAnsi="Arial" w:cs="Tahoma"/>
      <w:b/>
      <w:bCs/>
      <w:iCs/>
      <w:kern w:val="30"/>
      <w:sz w:val="28"/>
      <w:szCs w:val="28"/>
      <w:lang w:eastAsia="en-GB"/>
    </w:rPr>
  </w:style>
  <w:style w:type="character" w:customStyle="1" w:styleId="Heading3Char">
    <w:name w:val="Heading 3 Char"/>
    <w:basedOn w:val="DefaultParagraphFont"/>
    <w:link w:val="Heading3"/>
    <w:rsid w:val="003D56F3"/>
    <w:rPr>
      <w:rFonts w:ascii="Arial" w:eastAsia="MS Mincho" w:hAnsi="Arial" w:cs="Tahoma"/>
      <w:b/>
      <w:bCs/>
      <w:kern w:val="30"/>
      <w:sz w:val="26"/>
      <w:szCs w:val="28"/>
      <w:lang w:eastAsia="en-GB"/>
    </w:rPr>
  </w:style>
  <w:style w:type="character" w:customStyle="1" w:styleId="Heading4Char">
    <w:name w:val="Heading 4 Char"/>
    <w:basedOn w:val="DefaultParagraphFont"/>
    <w:link w:val="Heading4"/>
    <w:rsid w:val="003D56F3"/>
    <w:rPr>
      <w:rFonts w:ascii="Arial" w:eastAsia="MS Mincho" w:hAnsi="Arial" w:cs="Tahoma"/>
      <w:b/>
      <w:bCs/>
      <w:iCs/>
      <w:kern w:val="30"/>
      <w:sz w:val="24"/>
      <w:szCs w:val="24"/>
      <w:lang w:eastAsia="en-GB"/>
    </w:rPr>
  </w:style>
  <w:style w:type="character" w:customStyle="1" w:styleId="Heading5Char">
    <w:name w:val="Heading 5 Char"/>
    <w:basedOn w:val="DefaultParagraphFont"/>
    <w:link w:val="Heading5"/>
    <w:rsid w:val="003D56F3"/>
    <w:rPr>
      <w:rFonts w:ascii="Arial" w:eastAsia="MS Mincho" w:hAnsi="Arial" w:cs="Tahoma"/>
      <w:b/>
      <w:bCs/>
      <w:kern w:val="30"/>
      <w:sz w:val="23"/>
      <w:szCs w:val="24"/>
      <w:lang w:eastAsia="en-GB"/>
    </w:rPr>
  </w:style>
  <w:style w:type="character" w:customStyle="1" w:styleId="Heading6Char">
    <w:name w:val="Heading 6 Char"/>
    <w:basedOn w:val="DefaultParagraphFont"/>
    <w:link w:val="Heading6"/>
    <w:rsid w:val="003D56F3"/>
    <w:rPr>
      <w:rFonts w:ascii="Arial" w:eastAsia="MS Mincho" w:hAnsi="Arial" w:cs="Tahoma"/>
      <w:b/>
      <w:bCs/>
      <w:kern w:val="30"/>
      <w:sz w:val="23"/>
      <w:szCs w:val="21"/>
      <w:lang w:eastAsia="en-GB"/>
    </w:rPr>
  </w:style>
  <w:style w:type="character" w:customStyle="1" w:styleId="Heading7Char">
    <w:name w:val="Heading 7 Char"/>
    <w:basedOn w:val="DefaultParagraphFont"/>
    <w:link w:val="Heading7"/>
    <w:rsid w:val="003D56F3"/>
    <w:rPr>
      <w:rFonts w:ascii="Arial" w:eastAsia="MS Mincho" w:hAnsi="Arial" w:cs="Tahoma"/>
      <w:b/>
      <w:bCs/>
      <w:kern w:val="30"/>
      <w:sz w:val="23"/>
      <w:szCs w:val="21"/>
      <w:lang w:eastAsia="en-GB"/>
    </w:rPr>
  </w:style>
  <w:style w:type="character" w:customStyle="1" w:styleId="Heading8Char">
    <w:name w:val="Heading 8 Char"/>
    <w:basedOn w:val="DefaultParagraphFont"/>
    <w:link w:val="Heading8"/>
    <w:rsid w:val="003D56F3"/>
    <w:rPr>
      <w:rFonts w:ascii="Arial" w:eastAsia="MS Mincho" w:hAnsi="Arial" w:cs="Tahoma"/>
      <w:b/>
      <w:bCs/>
      <w:kern w:val="30"/>
      <w:sz w:val="23"/>
      <w:szCs w:val="21"/>
      <w:lang w:eastAsia="en-GB"/>
    </w:rPr>
  </w:style>
  <w:style w:type="character" w:customStyle="1" w:styleId="Heading9Char">
    <w:name w:val="Heading 9 Char"/>
    <w:basedOn w:val="DefaultParagraphFont"/>
    <w:link w:val="Heading9"/>
    <w:rsid w:val="003D56F3"/>
    <w:rPr>
      <w:rFonts w:ascii="Arial" w:eastAsia="MS Mincho" w:hAnsi="Arial" w:cs="Tahoma"/>
      <w:b/>
      <w:bCs/>
      <w:kern w:val="30"/>
      <w:sz w:val="23"/>
      <w:szCs w:val="21"/>
      <w:lang w:eastAsia="en-GB"/>
    </w:rPr>
  </w:style>
  <w:style w:type="paragraph" w:styleId="BodyText">
    <w:name w:val="Body Text"/>
    <w:basedOn w:val="Normal"/>
    <w:link w:val="BodyTextChar"/>
    <w:rsid w:val="003D56F3"/>
    <w:pPr>
      <w:widowControl w:val="0"/>
      <w:suppressAutoHyphens/>
      <w:spacing w:before="60" w:after="180" w:line="240" w:lineRule="exact"/>
    </w:pPr>
    <w:rPr>
      <w:rFonts w:ascii="Arial" w:eastAsia="Arial Unicode MS" w:hAnsi="Arial" w:cs="Times New Roman"/>
      <w:kern w:val="1"/>
      <w:sz w:val="20"/>
      <w:szCs w:val="24"/>
    </w:rPr>
  </w:style>
  <w:style w:type="character" w:customStyle="1" w:styleId="BodyTextChar">
    <w:name w:val="Body Text Char"/>
    <w:basedOn w:val="DefaultParagraphFont"/>
    <w:link w:val="BodyText"/>
    <w:rsid w:val="003D56F3"/>
    <w:rPr>
      <w:rFonts w:ascii="Arial" w:eastAsia="Arial Unicode MS" w:hAnsi="Arial" w:cs="Times New Roman"/>
      <w:kern w:val="1"/>
      <w:sz w:val="20"/>
      <w:szCs w:val="24"/>
      <w:lang w:eastAsia="en-GB"/>
    </w:rPr>
  </w:style>
  <w:style w:type="paragraph" w:styleId="TOC1">
    <w:name w:val="toc 1"/>
    <w:basedOn w:val="Normal"/>
    <w:next w:val="Normal"/>
    <w:autoRedefine/>
    <w:uiPriority w:val="39"/>
    <w:unhideWhenUsed/>
    <w:rsid w:val="00942C32"/>
    <w:pPr>
      <w:spacing w:before="120" w:after="120"/>
    </w:pPr>
    <w:rPr>
      <w:rFonts w:cstheme="minorHAnsi"/>
      <w:b/>
      <w:bCs/>
      <w:caps/>
      <w:sz w:val="20"/>
      <w:szCs w:val="20"/>
    </w:rPr>
  </w:style>
  <w:style w:type="paragraph" w:styleId="TOC2">
    <w:name w:val="toc 2"/>
    <w:basedOn w:val="Normal"/>
    <w:next w:val="Normal"/>
    <w:autoRedefine/>
    <w:uiPriority w:val="39"/>
    <w:unhideWhenUsed/>
    <w:rsid w:val="00942C32"/>
    <w:pPr>
      <w:spacing w:after="0"/>
      <w:ind w:left="220"/>
    </w:pPr>
    <w:rPr>
      <w:rFonts w:cstheme="minorHAnsi"/>
      <w:smallCaps/>
      <w:sz w:val="20"/>
      <w:szCs w:val="20"/>
    </w:rPr>
  </w:style>
  <w:style w:type="paragraph" w:styleId="TOC3">
    <w:name w:val="toc 3"/>
    <w:basedOn w:val="Normal"/>
    <w:next w:val="Normal"/>
    <w:autoRedefine/>
    <w:uiPriority w:val="39"/>
    <w:unhideWhenUsed/>
    <w:rsid w:val="00942C32"/>
    <w:pPr>
      <w:spacing w:after="0"/>
      <w:ind w:left="440"/>
    </w:pPr>
    <w:rPr>
      <w:rFonts w:cstheme="minorHAnsi"/>
      <w:i/>
      <w:iCs/>
      <w:sz w:val="20"/>
      <w:szCs w:val="20"/>
    </w:rPr>
  </w:style>
  <w:style w:type="paragraph" w:styleId="TOC4">
    <w:name w:val="toc 4"/>
    <w:basedOn w:val="Normal"/>
    <w:next w:val="Normal"/>
    <w:autoRedefine/>
    <w:uiPriority w:val="39"/>
    <w:unhideWhenUsed/>
    <w:rsid w:val="00942C32"/>
    <w:pPr>
      <w:spacing w:after="0"/>
      <w:ind w:left="660"/>
    </w:pPr>
    <w:rPr>
      <w:rFonts w:cstheme="minorHAnsi"/>
      <w:sz w:val="18"/>
      <w:szCs w:val="18"/>
    </w:rPr>
  </w:style>
  <w:style w:type="paragraph" w:styleId="TOC5">
    <w:name w:val="toc 5"/>
    <w:basedOn w:val="Normal"/>
    <w:next w:val="Normal"/>
    <w:autoRedefine/>
    <w:uiPriority w:val="39"/>
    <w:unhideWhenUsed/>
    <w:rsid w:val="00942C32"/>
    <w:pPr>
      <w:spacing w:after="0"/>
      <w:ind w:left="880"/>
    </w:pPr>
    <w:rPr>
      <w:rFonts w:cstheme="minorHAnsi"/>
      <w:sz w:val="18"/>
      <w:szCs w:val="18"/>
    </w:rPr>
  </w:style>
  <w:style w:type="paragraph" w:styleId="TOC6">
    <w:name w:val="toc 6"/>
    <w:basedOn w:val="Normal"/>
    <w:next w:val="Normal"/>
    <w:autoRedefine/>
    <w:uiPriority w:val="39"/>
    <w:unhideWhenUsed/>
    <w:rsid w:val="00942C32"/>
    <w:pPr>
      <w:spacing w:after="0"/>
      <w:ind w:left="1100"/>
    </w:pPr>
    <w:rPr>
      <w:rFonts w:cstheme="minorHAnsi"/>
      <w:sz w:val="18"/>
      <w:szCs w:val="18"/>
    </w:rPr>
  </w:style>
  <w:style w:type="paragraph" w:styleId="TOC7">
    <w:name w:val="toc 7"/>
    <w:basedOn w:val="Normal"/>
    <w:next w:val="Normal"/>
    <w:autoRedefine/>
    <w:uiPriority w:val="39"/>
    <w:unhideWhenUsed/>
    <w:rsid w:val="00942C32"/>
    <w:pPr>
      <w:spacing w:after="0"/>
      <w:ind w:left="1320"/>
    </w:pPr>
    <w:rPr>
      <w:rFonts w:cstheme="minorHAnsi"/>
      <w:sz w:val="18"/>
      <w:szCs w:val="18"/>
    </w:rPr>
  </w:style>
  <w:style w:type="paragraph" w:styleId="TOC8">
    <w:name w:val="toc 8"/>
    <w:basedOn w:val="Normal"/>
    <w:next w:val="Normal"/>
    <w:autoRedefine/>
    <w:uiPriority w:val="39"/>
    <w:unhideWhenUsed/>
    <w:rsid w:val="00942C32"/>
    <w:pPr>
      <w:spacing w:after="0"/>
      <w:ind w:left="1540"/>
    </w:pPr>
    <w:rPr>
      <w:rFonts w:cstheme="minorHAnsi"/>
      <w:sz w:val="18"/>
      <w:szCs w:val="18"/>
    </w:rPr>
  </w:style>
  <w:style w:type="paragraph" w:styleId="TOC9">
    <w:name w:val="toc 9"/>
    <w:basedOn w:val="Normal"/>
    <w:next w:val="Normal"/>
    <w:autoRedefine/>
    <w:uiPriority w:val="39"/>
    <w:unhideWhenUsed/>
    <w:rsid w:val="00942C32"/>
    <w:pPr>
      <w:spacing w:after="0"/>
      <w:ind w:left="1760"/>
    </w:pPr>
    <w:rPr>
      <w:rFonts w:cstheme="minorHAnsi"/>
      <w:sz w:val="18"/>
      <w:szCs w:val="18"/>
    </w:rPr>
  </w:style>
  <w:style w:type="character" w:styleId="FollowedHyperlink">
    <w:name w:val="FollowedHyperlink"/>
    <w:basedOn w:val="DefaultParagraphFont"/>
    <w:uiPriority w:val="99"/>
    <w:semiHidden/>
    <w:unhideWhenUsed/>
    <w:rsid w:val="00363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ge.ninjasforhire.co.za/cls/wp-content/uploads/2017/06/Data-Access-Guidelines-CLS-Data-Access-Committee.pdf" TargetMode="External"/><Relationship Id="rId13" Type="http://schemas.openxmlformats.org/officeDocument/2006/relationships/hyperlink" Target="mailto:clsfeedback@ucl.ac.uk" TargetMode="External"/><Relationship Id="rId18" Type="http://schemas.openxmlformats.org/officeDocument/2006/relationships/hyperlink" Target="http://discover.ukdataservice.ac.uk/series/?sn=200003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dx.doi.org/10.5255/UKDA-SN-5565-2" TargetMode="External"/><Relationship Id="rId7" Type="http://schemas.openxmlformats.org/officeDocument/2006/relationships/endnotes" Target="endnotes.xml"/><Relationship Id="rId12" Type="http://schemas.openxmlformats.org/officeDocument/2006/relationships/hyperlink" Target="https://www.ukdataservice.ac.uk/media/604725/cd171-microdatahandling.pdf" TargetMode="External"/><Relationship Id="rId17" Type="http://schemas.openxmlformats.org/officeDocument/2006/relationships/hyperlink" Target="http://discover.ukdataservice.ac.uk/series/?sn=200003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iscover.ukdataservice.ac.uk/series/?sn=200001" TargetMode="External"/><Relationship Id="rId20" Type="http://schemas.openxmlformats.org/officeDocument/2006/relationships/hyperlink" Target="http://www.education.gov.uk/edubase/search.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dataservice.ac.uk/get-data/how-to-access/registration/uk-he-fe-user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iscover.ukdataservice.ac.uk/series/?sn=2000032" TargetMode="External"/><Relationship Id="rId23" Type="http://schemas.openxmlformats.org/officeDocument/2006/relationships/hyperlink" Target="https://discover.ukdataservice.ac.uk/catalogue/?sn=7763" TargetMode="External"/><Relationship Id="rId28" Type="http://schemas.openxmlformats.org/officeDocument/2006/relationships/fontTable" Target="fontTable.xml"/><Relationship Id="rId10" Type="http://schemas.openxmlformats.org/officeDocument/2006/relationships/hyperlink" Target="mailto:clsfeedback@ucl.ac.uk" TargetMode="External"/><Relationship Id="rId19" Type="http://schemas.openxmlformats.org/officeDocument/2006/relationships/hyperlink" Target="http://ukdataservice.ac.uk/" TargetMode="External"/><Relationship Id="rId4" Type="http://schemas.openxmlformats.org/officeDocument/2006/relationships/settings" Target="settings.xml"/><Relationship Id="rId9" Type="http://schemas.openxmlformats.org/officeDocument/2006/relationships/hyperlink" Target="mailto:clsfeedback@ucl.ac.uk" TargetMode="External"/><Relationship Id="rId14" Type="http://schemas.openxmlformats.org/officeDocument/2006/relationships/hyperlink" Target="mailto:clsfeedback@ucl.ac.uk" TargetMode="External"/><Relationship Id="rId22" Type="http://schemas.openxmlformats.org/officeDocument/2006/relationships/hyperlink" Target="http://dx.doi.org/10.5255/UKDA-SN-5537-1"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53056-505F-4A8E-A1F8-3434C291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Battye</dc:creator>
  <cp:lastModifiedBy>Aida Sanchez</cp:lastModifiedBy>
  <cp:revision>5</cp:revision>
  <dcterms:created xsi:type="dcterms:W3CDTF">2018-10-30T16:01:00Z</dcterms:created>
  <dcterms:modified xsi:type="dcterms:W3CDTF">2019-05-15T13:59:00Z</dcterms:modified>
</cp:coreProperties>
</file>